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59585" w14:textId="7565D8F8" w:rsidR="00D746CD" w:rsidRPr="003474B1" w:rsidRDefault="00D746CD" w:rsidP="00A76D56">
      <w:bookmarkStart w:id="0" w:name="_GoBack"/>
    </w:p>
    <w:p w14:paraId="5F419123" w14:textId="77777777" w:rsidR="00D746CD" w:rsidRPr="003474B1" w:rsidRDefault="00D746CD" w:rsidP="00A76D56"/>
    <w:p w14:paraId="36B2C6EB" w14:textId="1E3322CF" w:rsidR="003474B1" w:rsidRDefault="003474B1" w:rsidP="003474B1">
      <w:pPr>
        <w:rPr>
          <w:rFonts w:cs="Tahoma"/>
          <w:b/>
          <w:sz w:val="28"/>
          <w:szCs w:val="28"/>
        </w:rPr>
      </w:pPr>
      <w:r w:rsidRPr="008C1E26">
        <w:rPr>
          <w:rFonts w:cs="Tahoma"/>
          <w:b/>
          <w:sz w:val="28"/>
          <w:szCs w:val="28"/>
        </w:rPr>
        <w:t>Konecranes wins</w:t>
      </w:r>
      <w:r w:rsidR="008C1E26">
        <w:rPr>
          <w:rFonts w:cs="Tahoma"/>
          <w:b/>
          <w:sz w:val="28"/>
          <w:szCs w:val="28"/>
        </w:rPr>
        <w:t xml:space="preserve"> another </w:t>
      </w:r>
      <w:r w:rsidRPr="008C1E26">
        <w:rPr>
          <w:rFonts w:cs="Tahoma"/>
          <w:b/>
          <w:sz w:val="28"/>
          <w:szCs w:val="28"/>
        </w:rPr>
        <w:t xml:space="preserve">Flow Drive reach </w:t>
      </w:r>
      <w:bookmarkEnd w:id="0"/>
      <w:r w:rsidRPr="008C1E26">
        <w:rPr>
          <w:rFonts w:cs="Tahoma"/>
          <w:b/>
          <w:sz w:val="28"/>
          <w:szCs w:val="28"/>
        </w:rPr>
        <w:t xml:space="preserve">stacker order from Dutch terminal </w:t>
      </w:r>
      <w:proofErr w:type="spellStart"/>
      <w:r w:rsidRPr="008C1E26">
        <w:rPr>
          <w:rFonts w:cs="Tahoma"/>
          <w:b/>
          <w:sz w:val="28"/>
          <w:szCs w:val="28"/>
        </w:rPr>
        <w:t>Alpherium</w:t>
      </w:r>
      <w:proofErr w:type="spellEnd"/>
    </w:p>
    <w:p w14:paraId="7D6F451E" w14:textId="30BB8649" w:rsidR="003474B1" w:rsidRDefault="003474B1" w:rsidP="003474B1">
      <w:pPr>
        <w:rPr>
          <w:rFonts w:cs="Tahoma"/>
          <w:b/>
          <w:sz w:val="28"/>
          <w:szCs w:val="28"/>
        </w:rPr>
      </w:pPr>
    </w:p>
    <w:p w14:paraId="69691BBA" w14:textId="548ED19A" w:rsidR="00532297" w:rsidRPr="003474B1" w:rsidRDefault="0021077F" w:rsidP="007F6B30">
      <w:pPr>
        <w:pStyle w:val="Introduction"/>
        <w:spacing w:after="120"/>
        <w:rPr>
          <w:rFonts w:ascii="Tahoma" w:hAnsi="Tahoma" w:cs="Tahoma"/>
          <w:b/>
          <w:sz w:val="20"/>
        </w:rPr>
      </w:pPr>
      <w:r w:rsidRPr="003474B1">
        <w:rPr>
          <w:rFonts w:ascii="Tahoma" w:hAnsi="Tahoma" w:cs="Tahoma"/>
          <w:b/>
          <w:sz w:val="20"/>
        </w:rPr>
        <w:t xml:space="preserve">In March 2019, </w:t>
      </w:r>
      <w:r w:rsidR="00F1166C" w:rsidRPr="003474B1">
        <w:rPr>
          <w:rFonts w:ascii="Tahoma" w:hAnsi="Tahoma" w:cs="Tahoma"/>
          <w:b/>
          <w:sz w:val="20"/>
        </w:rPr>
        <w:t xml:space="preserve">CCT Alpherium, an inland waterway container terminal located in Alphen aan den Rijn, a mid-size town in the </w:t>
      </w:r>
      <w:r w:rsidR="00370F07" w:rsidRPr="003474B1">
        <w:rPr>
          <w:rFonts w:ascii="Tahoma" w:hAnsi="Tahoma" w:cs="Tahoma"/>
          <w:b/>
          <w:sz w:val="20"/>
        </w:rPr>
        <w:t xml:space="preserve">western </w:t>
      </w:r>
      <w:r w:rsidR="00F1166C" w:rsidRPr="003474B1">
        <w:rPr>
          <w:rFonts w:ascii="Tahoma" w:hAnsi="Tahoma" w:cs="Tahoma"/>
          <w:b/>
          <w:sz w:val="20"/>
        </w:rPr>
        <w:t>Netherlands,</w:t>
      </w:r>
      <w:r w:rsidRPr="003474B1">
        <w:rPr>
          <w:rFonts w:ascii="Tahoma" w:hAnsi="Tahoma" w:cs="Tahoma"/>
          <w:b/>
          <w:sz w:val="20"/>
        </w:rPr>
        <w:t xml:space="preserve"> </w:t>
      </w:r>
      <w:r w:rsidR="00F1166C" w:rsidRPr="003474B1">
        <w:rPr>
          <w:rFonts w:ascii="Tahoma" w:hAnsi="Tahoma" w:cs="Tahoma"/>
          <w:b/>
          <w:sz w:val="20"/>
        </w:rPr>
        <w:t>received their second Konecranes Flow Drive reach stacker in as many years</w:t>
      </w:r>
      <w:r w:rsidR="009B11F9">
        <w:rPr>
          <w:rFonts w:ascii="Tahoma" w:hAnsi="Tahoma" w:cs="Tahoma"/>
          <w:b/>
          <w:sz w:val="20"/>
        </w:rPr>
        <w:t>, and placed an order for a third one</w:t>
      </w:r>
      <w:r w:rsidR="00F1166C" w:rsidRPr="003474B1">
        <w:rPr>
          <w:rFonts w:ascii="Tahoma" w:hAnsi="Tahoma" w:cs="Tahoma"/>
          <w:b/>
          <w:sz w:val="20"/>
        </w:rPr>
        <w:t xml:space="preserve">. </w:t>
      </w:r>
      <w:r w:rsidR="009B11F9">
        <w:rPr>
          <w:rFonts w:ascii="Tahoma" w:hAnsi="Tahoma" w:cs="Tahoma"/>
          <w:b/>
          <w:sz w:val="20"/>
        </w:rPr>
        <w:t>All the three</w:t>
      </w:r>
      <w:r w:rsidR="00370F07" w:rsidRPr="003474B1">
        <w:rPr>
          <w:rFonts w:ascii="Tahoma" w:hAnsi="Tahoma" w:cs="Tahoma"/>
          <w:b/>
          <w:sz w:val="20"/>
        </w:rPr>
        <w:t xml:space="preserve"> </w:t>
      </w:r>
      <w:r w:rsidR="00726C1B" w:rsidRPr="003474B1">
        <w:rPr>
          <w:rFonts w:ascii="Tahoma" w:hAnsi="Tahoma" w:cs="Tahoma"/>
          <w:b/>
          <w:sz w:val="20"/>
        </w:rPr>
        <w:t xml:space="preserve">units </w:t>
      </w:r>
      <w:r w:rsidR="00F1166C" w:rsidRPr="003474B1">
        <w:rPr>
          <w:rFonts w:ascii="Tahoma" w:hAnsi="Tahoma" w:cs="Tahoma"/>
          <w:b/>
          <w:sz w:val="20"/>
        </w:rPr>
        <w:t>are being</w:t>
      </w:r>
      <w:r w:rsidR="004B28D5" w:rsidRPr="003474B1">
        <w:rPr>
          <w:rFonts w:ascii="Tahoma" w:hAnsi="Tahoma" w:cs="Tahoma"/>
          <w:b/>
          <w:sz w:val="20"/>
        </w:rPr>
        <w:t xml:space="preserve"> used </w:t>
      </w:r>
      <w:r w:rsidR="00045287" w:rsidRPr="003474B1">
        <w:rPr>
          <w:rFonts w:ascii="Tahoma" w:hAnsi="Tahoma" w:cs="Tahoma"/>
          <w:b/>
          <w:sz w:val="20"/>
        </w:rPr>
        <w:t>for container handling</w:t>
      </w:r>
      <w:r w:rsidR="00370F07" w:rsidRPr="003474B1">
        <w:rPr>
          <w:rFonts w:ascii="Tahoma" w:hAnsi="Tahoma" w:cs="Tahoma"/>
          <w:b/>
          <w:sz w:val="20"/>
        </w:rPr>
        <w:t xml:space="preserve"> around the site</w:t>
      </w:r>
      <w:r w:rsidR="00045287" w:rsidRPr="003474B1">
        <w:rPr>
          <w:rFonts w:ascii="Tahoma" w:hAnsi="Tahoma" w:cs="Tahoma"/>
          <w:b/>
          <w:sz w:val="20"/>
        </w:rPr>
        <w:t>.</w:t>
      </w:r>
    </w:p>
    <w:p w14:paraId="3BF89986" w14:textId="1DE913BF" w:rsidR="00C51B24" w:rsidRPr="003474B1" w:rsidRDefault="00C51B24" w:rsidP="00F56DA9">
      <w:pPr>
        <w:pStyle w:val="Paragraph"/>
        <w:spacing w:line="260" w:lineRule="atLeast"/>
        <w:ind w:firstLine="0"/>
        <w:rPr>
          <w:sz w:val="20"/>
        </w:rPr>
      </w:pPr>
      <w:r w:rsidRPr="003474B1">
        <w:rPr>
          <w:sz w:val="20"/>
        </w:rPr>
        <w:t xml:space="preserve">Located almost halfway between Amsterdam and Rotterdam, the inland terminal </w:t>
      </w:r>
      <w:r w:rsidR="00706D68" w:rsidRPr="003474B1">
        <w:rPr>
          <w:sz w:val="20"/>
        </w:rPr>
        <w:t xml:space="preserve">has a capacity of </w:t>
      </w:r>
      <w:r w:rsidRPr="003474B1">
        <w:rPr>
          <w:sz w:val="20"/>
        </w:rPr>
        <w:t>more than 200,000 TEU per year</w:t>
      </w:r>
      <w:r w:rsidR="004B28D5" w:rsidRPr="003474B1">
        <w:rPr>
          <w:sz w:val="20"/>
        </w:rPr>
        <w:t xml:space="preserve">. </w:t>
      </w:r>
      <w:r w:rsidR="00413206" w:rsidRPr="003474B1">
        <w:rPr>
          <w:sz w:val="20"/>
        </w:rPr>
        <w:t xml:space="preserve">Keen to manage environmental issues more effectively, </w:t>
      </w:r>
      <w:proofErr w:type="spellStart"/>
      <w:r w:rsidR="00C354DA" w:rsidRPr="003474B1">
        <w:rPr>
          <w:sz w:val="20"/>
        </w:rPr>
        <w:t>Alpherium</w:t>
      </w:r>
      <w:proofErr w:type="spellEnd"/>
      <w:r w:rsidR="00413206" w:rsidRPr="003474B1">
        <w:rPr>
          <w:sz w:val="20"/>
        </w:rPr>
        <w:t xml:space="preserve"> </w:t>
      </w:r>
      <w:r w:rsidR="00663021">
        <w:rPr>
          <w:sz w:val="20"/>
        </w:rPr>
        <w:t xml:space="preserve">in 2018 </w:t>
      </w:r>
      <w:r w:rsidR="00413206" w:rsidRPr="003474B1">
        <w:rPr>
          <w:sz w:val="20"/>
        </w:rPr>
        <w:t xml:space="preserve">invested in their first </w:t>
      </w:r>
      <w:r w:rsidR="00A06EF0">
        <w:rPr>
          <w:sz w:val="20"/>
        </w:rPr>
        <w:t xml:space="preserve">two </w:t>
      </w:r>
      <w:r w:rsidR="00413206" w:rsidRPr="003474B1">
        <w:rPr>
          <w:sz w:val="20"/>
        </w:rPr>
        <w:t>Konecranes Flow Drive reach stacker</w:t>
      </w:r>
      <w:r w:rsidR="00A06EF0">
        <w:rPr>
          <w:sz w:val="20"/>
        </w:rPr>
        <w:t>s</w:t>
      </w:r>
      <w:r w:rsidR="003474B1">
        <w:rPr>
          <w:sz w:val="20"/>
        </w:rPr>
        <w:t>,</w:t>
      </w:r>
      <w:r w:rsidR="009B11F9">
        <w:rPr>
          <w:sz w:val="20"/>
        </w:rPr>
        <w:t xml:space="preserve"> aiming to </w:t>
      </w:r>
      <w:r w:rsidR="00663021">
        <w:rPr>
          <w:sz w:val="20"/>
        </w:rPr>
        <w:t>r</w:t>
      </w:r>
      <w:r w:rsidR="009B11F9">
        <w:rPr>
          <w:sz w:val="20"/>
        </w:rPr>
        <w:t>educe fuel consumption and cost</w:t>
      </w:r>
      <w:r w:rsidR="00663021">
        <w:rPr>
          <w:sz w:val="20"/>
        </w:rPr>
        <w:t>s</w:t>
      </w:r>
      <w:r w:rsidR="009B11F9">
        <w:rPr>
          <w:sz w:val="20"/>
        </w:rPr>
        <w:t>, as well as carbon emissions and noise within the terminal.</w:t>
      </w:r>
    </w:p>
    <w:p w14:paraId="6301E674" w14:textId="11A7493A" w:rsidR="008E75EA" w:rsidRPr="003474B1" w:rsidRDefault="00071049" w:rsidP="008E75EA">
      <w:pPr>
        <w:spacing w:line="240" w:lineRule="auto"/>
      </w:pPr>
      <w:r w:rsidRPr="003474B1">
        <w:tab/>
      </w:r>
      <w:r w:rsidR="00C354DA" w:rsidRPr="003474B1">
        <w:t xml:space="preserve">Almost immediately, </w:t>
      </w:r>
      <w:r w:rsidR="00A565E4" w:rsidRPr="003474B1">
        <w:t>truck</w:t>
      </w:r>
      <w:r w:rsidR="00413206" w:rsidRPr="003474B1">
        <w:t xml:space="preserve"> drivers gave direct feedback to terminal manager Ivo Hilhorst</w:t>
      </w:r>
      <w:r w:rsidR="00C354DA" w:rsidRPr="003474B1">
        <w:t xml:space="preserve">. They told him that the Flow Drive lift truck gave then </w:t>
      </w:r>
      <w:r w:rsidR="00413206" w:rsidRPr="003474B1">
        <w:t>a smooth ride</w:t>
      </w:r>
      <w:r w:rsidR="00C354DA" w:rsidRPr="003474B1">
        <w:t xml:space="preserve">, with </w:t>
      </w:r>
      <w:r w:rsidR="00413206" w:rsidRPr="003474B1">
        <w:t xml:space="preserve">no issues </w:t>
      </w:r>
      <w:r w:rsidR="00C354DA" w:rsidRPr="003474B1">
        <w:t>affecting</w:t>
      </w:r>
      <w:r w:rsidR="00413206" w:rsidRPr="003474B1">
        <w:t xml:space="preserve"> the transmission</w:t>
      </w:r>
      <w:r w:rsidR="00C354DA" w:rsidRPr="003474B1">
        <w:t xml:space="preserve">. </w:t>
      </w:r>
      <w:r w:rsidR="003931CF" w:rsidRPr="003474B1">
        <w:t>B</w:t>
      </w:r>
      <w:r w:rsidR="00C354DA" w:rsidRPr="003474B1">
        <w:t xml:space="preserve">raking and reversing were simpler and maneuverability was excellent. In addition, </w:t>
      </w:r>
      <w:r w:rsidR="003474B1">
        <w:t>the truck</w:t>
      </w:r>
      <w:r w:rsidR="00C354DA" w:rsidRPr="003474B1">
        <w:t xml:space="preserve"> ran at a </w:t>
      </w:r>
      <w:r w:rsidR="00413206" w:rsidRPr="003474B1">
        <w:t xml:space="preserve">lower noise level that made </w:t>
      </w:r>
      <w:r w:rsidR="00C354DA" w:rsidRPr="003474B1">
        <w:t>operating</w:t>
      </w:r>
      <w:r w:rsidR="00413206" w:rsidRPr="003474B1">
        <w:t xml:space="preserve"> the vehicle at any time </w:t>
      </w:r>
      <w:r w:rsidR="00C354DA" w:rsidRPr="003474B1">
        <w:t>more pleasant,</w:t>
      </w:r>
      <w:r w:rsidR="00413206" w:rsidRPr="003474B1">
        <w:t xml:space="preserve"> and a better choice during night shifts.</w:t>
      </w:r>
      <w:r w:rsidR="00C354DA" w:rsidRPr="003474B1">
        <w:t xml:space="preserve"> They also noticed that fuel consumption was down by around 25%.</w:t>
      </w:r>
    </w:p>
    <w:p w14:paraId="4D0FAEB4" w14:textId="45385A32" w:rsidR="003474B1" w:rsidRDefault="005437B2" w:rsidP="003474B1">
      <w:pPr>
        <w:pStyle w:val="Paragraph"/>
        <w:spacing w:line="276" w:lineRule="auto"/>
        <w:ind w:firstLine="0"/>
        <w:rPr>
          <w:sz w:val="20"/>
        </w:rPr>
      </w:pPr>
      <w:r w:rsidRPr="003474B1">
        <w:rPr>
          <w:sz w:val="20"/>
        </w:rPr>
        <w:tab/>
      </w:r>
      <w:r w:rsidR="00622EAD" w:rsidRPr="003474B1">
        <w:rPr>
          <w:color w:val="000000" w:themeColor="text1"/>
          <w:sz w:val="20"/>
        </w:rPr>
        <w:t>”</w:t>
      </w:r>
      <w:r w:rsidR="00C354DA" w:rsidRPr="003474B1">
        <w:rPr>
          <w:color w:val="000000" w:themeColor="text1"/>
          <w:sz w:val="20"/>
        </w:rPr>
        <w:t>We were very happy with our first Flow Drive machine</w:t>
      </w:r>
      <w:r w:rsidR="00622EAD" w:rsidRPr="003474B1">
        <w:rPr>
          <w:color w:val="000000" w:themeColor="text1"/>
          <w:sz w:val="20"/>
        </w:rPr>
        <w:t xml:space="preserve">,” says </w:t>
      </w:r>
      <w:r w:rsidR="00C354DA" w:rsidRPr="003474B1">
        <w:rPr>
          <w:color w:val="000000" w:themeColor="text1"/>
          <w:sz w:val="20"/>
        </w:rPr>
        <w:t>Mr Hilhorst</w:t>
      </w:r>
      <w:r w:rsidR="00622EAD" w:rsidRPr="003474B1">
        <w:rPr>
          <w:color w:val="000000" w:themeColor="text1"/>
          <w:sz w:val="20"/>
        </w:rPr>
        <w:t>. “</w:t>
      </w:r>
      <w:r w:rsidR="00C354DA" w:rsidRPr="003474B1">
        <w:rPr>
          <w:color w:val="000000" w:themeColor="text1"/>
          <w:sz w:val="20"/>
        </w:rPr>
        <w:t xml:space="preserve">It performed </w:t>
      </w:r>
      <w:r w:rsidR="001F56F4" w:rsidRPr="003474B1">
        <w:rPr>
          <w:color w:val="000000" w:themeColor="text1"/>
          <w:sz w:val="20"/>
        </w:rPr>
        <w:t>so well, we decided to get another one</w:t>
      </w:r>
      <w:r w:rsidR="00111D98" w:rsidRPr="003474B1">
        <w:rPr>
          <w:color w:val="000000" w:themeColor="text1"/>
          <w:sz w:val="20"/>
        </w:rPr>
        <w:t xml:space="preserve"> less than a year later</w:t>
      </w:r>
      <w:r w:rsidR="001F56F4" w:rsidRPr="003474B1">
        <w:rPr>
          <w:color w:val="000000" w:themeColor="text1"/>
          <w:sz w:val="20"/>
        </w:rPr>
        <w:t xml:space="preserve">. </w:t>
      </w:r>
      <w:r w:rsidR="00622EAD" w:rsidRPr="003474B1">
        <w:rPr>
          <w:color w:val="000000" w:themeColor="text1"/>
          <w:sz w:val="20"/>
        </w:rPr>
        <w:t>W</w:t>
      </w:r>
      <w:r w:rsidR="008E75EA" w:rsidRPr="003474B1">
        <w:rPr>
          <w:color w:val="000000" w:themeColor="text1"/>
          <w:sz w:val="20"/>
        </w:rPr>
        <w:t xml:space="preserve">e </w:t>
      </w:r>
      <w:r w:rsidR="001F56F4" w:rsidRPr="003474B1">
        <w:rPr>
          <w:color w:val="000000" w:themeColor="text1"/>
          <w:sz w:val="20"/>
        </w:rPr>
        <w:t>plan to replace all of our old reach stackers with Konecranes Flow Drive vehicles</w:t>
      </w:r>
      <w:r w:rsidR="009B11F9">
        <w:rPr>
          <w:sz w:val="20"/>
        </w:rPr>
        <w:t>, and that’s why we have one additional order in the pipeline</w:t>
      </w:r>
      <w:r w:rsidR="004B35FD" w:rsidRPr="003474B1">
        <w:rPr>
          <w:sz w:val="20"/>
        </w:rPr>
        <w:t>”</w:t>
      </w:r>
    </w:p>
    <w:p w14:paraId="3E8E8FEB" w14:textId="4732779A" w:rsidR="003931CF" w:rsidRPr="003474B1" w:rsidRDefault="003931CF" w:rsidP="003474B1">
      <w:pPr>
        <w:pStyle w:val="Paragraph"/>
        <w:spacing w:line="276" w:lineRule="auto"/>
        <w:ind w:firstLine="652"/>
        <w:rPr>
          <w:sz w:val="20"/>
        </w:rPr>
      </w:pPr>
      <w:r w:rsidRPr="003474B1">
        <w:rPr>
          <w:sz w:val="20"/>
        </w:rPr>
        <w:t xml:space="preserve">Peinemann Mobilift Group </w:t>
      </w:r>
      <w:r w:rsidR="000301EA" w:rsidRPr="003474B1">
        <w:rPr>
          <w:sz w:val="20"/>
        </w:rPr>
        <w:t>wa</w:t>
      </w:r>
      <w:r w:rsidRPr="003474B1">
        <w:rPr>
          <w:sz w:val="20"/>
        </w:rPr>
        <w:t>s responsible for brokering the deal. As one of Rotterdam’s premier heavy lift solution providers, the company offer</w:t>
      </w:r>
      <w:r w:rsidR="00F66150" w:rsidRPr="003474B1">
        <w:rPr>
          <w:sz w:val="20"/>
        </w:rPr>
        <w:t>ed</w:t>
      </w:r>
      <w:r w:rsidRPr="003474B1">
        <w:rPr>
          <w:sz w:val="20"/>
        </w:rPr>
        <w:t xml:space="preserve"> </w:t>
      </w:r>
      <w:r w:rsidR="00F66150" w:rsidRPr="003474B1">
        <w:rPr>
          <w:sz w:val="20"/>
        </w:rPr>
        <w:t>Alpherium</w:t>
      </w:r>
      <w:r w:rsidRPr="003474B1">
        <w:rPr>
          <w:sz w:val="20"/>
        </w:rPr>
        <w:t xml:space="preserve"> </w:t>
      </w:r>
      <w:r w:rsidR="00F66150" w:rsidRPr="003474B1">
        <w:rPr>
          <w:sz w:val="20"/>
        </w:rPr>
        <w:t>their</w:t>
      </w:r>
      <w:r w:rsidRPr="003474B1">
        <w:rPr>
          <w:sz w:val="20"/>
        </w:rPr>
        <w:t xml:space="preserve"> “total terminal maintenance concept”, </w:t>
      </w:r>
      <w:r w:rsidR="00F66150" w:rsidRPr="003474B1">
        <w:rPr>
          <w:sz w:val="20"/>
        </w:rPr>
        <w:t xml:space="preserve">by which they mean </w:t>
      </w:r>
      <w:r w:rsidRPr="003474B1">
        <w:rPr>
          <w:sz w:val="20"/>
        </w:rPr>
        <w:t xml:space="preserve">a complete service and maintenance </w:t>
      </w:r>
      <w:r w:rsidR="00F66150" w:rsidRPr="003474B1">
        <w:rPr>
          <w:sz w:val="20"/>
        </w:rPr>
        <w:t>package</w:t>
      </w:r>
      <w:r w:rsidRPr="003474B1">
        <w:rPr>
          <w:sz w:val="20"/>
        </w:rPr>
        <w:t>. “</w:t>
      </w:r>
      <w:r w:rsidR="00F11542" w:rsidRPr="003474B1">
        <w:rPr>
          <w:sz w:val="20"/>
        </w:rPr>
        <w:t>Together with Alpherium. w</w:t>
      </w:r>
      <w:r w:rsidR="00792C09" w:rsidRPr="003474B1">
        <w:rPr>
          <w:sz w:val="20"/>
        </w:rPr>
        <w:t>e are continuous</w:t>
      </w:r>
      <w:r w:rsidR="00F66150" w:rsidRPr="003474B1">
        <w:rPr>
          <w:sz w:val="20"/>
        </w:rPr>
        <w:t>ly</w:t>
      </w:r>
      <w:r w:rsidR="00792C09" w:rsidRPr="003474B1">
        <w:rPr>
          <w:sz w:val="20"/>
        </w:rPr>
        <w:t xml:space="preserve"> improving on environment</w:t>
      </w:r>
      <w:r w:rsidR="00F66150" w:rsidRPr="003474B1">
        <w:rPr>
          <w:sz w:val="20"/>
        </w:rPr>
        <w:t>al issues</w:t>
      </w:r>
      <w:r w:rsidR="00F11542" w:rsidRPr="003474B1">
        <w:rPr>
          <w:sz w:val="20"/>
        </w:rPr>
        <w:t>, including the</w:t>
      </w:r>
      <w:r w:rsidR="00792C09" w:rsidRPr="003474B1">
        <w:rPr>
          <w:sz w:val="20"/>
        </w:rPr>
        <w:t xml:space="preserve"> </w:t>
      </w:r>
      <w:r w:rsidR="00F66150" w:rsidRPr="003474B1">
        <w:rPr>
          <w:sz w:val="20"/>
        </w:rPr>
        <w:t>reduc</w:t>
      </w:r>
      <w:r w:rsidR="00F11542" w:rsidRPr="003474B1">
        <w:rPr>
          <w:sz w:val="20"/>
        </w:rPr>
        <w:t>tion of</w:t>
      </w:r>
      <w:r w:rsidR="00F66150" w:rsidRPr="003474B1">
        <w:rPr>
          <w:sz w:val="20"/>
        </w:rPr>
        <w:t xml:space="preserve"> </w:t>
      </w:r>
      <w:r w:rsidR="00792C09" w:rsidRPr="003474B1">
        <w:rPr>
          <w:sz w:val="20"/>
        </w:rPr>
        <w:t>fuel consumption</w:t>
      </w:r>
      <w:r w:rsidR="00F11542" w:rsidRPr="003474B1">
        <w:rPr>
          <w:sz w:val="20"/>
        </w:rPr>
        <w:t xml:space="preserve">,” said Marcel Toepoel of </w:t>
      </w:r>
      <w:proofErr w:type="spellStart"/>
      <w:r w:rsidR="00F11542" w:rsidRPr="003474B1">
        <w:rPr>
          <w:sz w:val="20"/>
        </w:rPr>
        <w:t>Peinemann</w:t>
      </w:r>
      <w:proofErr w:type="spellEnd"/>
      <w:r w:rsidR="00F11542" w:rsidRPr="003474B1">
        <w:rPr>
          <w:sz w:val="20"/>
        </w:rPr>
        <w:t>. “</w:t>
      </w:r>
      <w:r w:rsidR="00792C09" w:rsidRPr="003474B1">
        <w:rPr>
          <w:sz w:val="20"/>
        </w:rPr>
        <w:t xml:space="preserve">All the machines </w:t>
      </w:r>
      <w:r w:rsidR="00F11542" w:rsidRPr="003474B1">
        <w:rPr>
          <w:sz w:val="20"/>
        </w:rPr>
        <w:t>have</w:t>
      </w:r>
      <w:r w:rsidR="00792C09" w:rsidRPr="003474B1">
        <w:rPr>
          <w:sz w:val="20"/>
        </w:rPr>
        <w:t xml:space="preserve"> also </w:t>
      </w:r>
      <w:r w:rsidR="00F11542" w:rsidRPr="003474B1">
        <w:rPr>
          <w:sz w:val="20"/>
        </w:rPr>
        <w:t xml:space="preserve">been </w:t>
      </w:r>
      <w:r w:rsidR="00792C09" w:rsidRPr="003474B1">
        <w:rPr>
          <w:sz w:val="20"/>
        </w:rPr>
        <w:t>equipped with T</w:t>
      </w:r>
      <w:r w:rsidR="00F11542" w:rsidRPr="003474B1">
        <w:rPr>
          <w:sz w:val="20"/>
        </w:rPr>
        <w:t>RUCONNECT</w:t>
      </w:r>
      <w:r w:rsidR="00792C09" w:rsidRPr="003474B1">
        <w:rPr>
          <w:sz w:val="20"/>
        </w:rPr>
        <w:t xml:space="preserve"> for </w:t>
      </w:r>
      <w:r w:rsidR="00F11542" w:rsidRPr="003474B1">
        <w:rPr>
          <w:sz w:val="20"/>
        </w:rPr>
        <w:t>close monitoring.</w:t>
      </w:r>
      <w:r w:rsidRPr="003474B1">
        <w:rPr>
          <w:sz w:val="20"/>
        </w:rPr>
        <w:t xml:space="preserve">” </w:t>
      </w:r>
    </w:p>
    <w:p w14:paraId="1454A1E2" w14:textId="762B2429" w:rsidR="00152BB0" w:rsidRPr="003474B1" w:rsidRDefault="00152BB0" w:rsidP="008310CC">
      <w:pPr>
        <w:pStyle w:val="Paragraph"/>
        <w:spacing w:line="260" w:lineRule="atLeast"/>
        <w:ind w:firstLine="0"/>
        <w:rPr>
          <w:sz w:val="20"/>
        </w:rPr>
      </w:pPr>
      <w:r w:rsidRPr="003474B1">
        <w:rPr>
          <w:sz w:val="20"/>
        </w:rPr>
        <w:lastRenderedPageBreak/>
        <w:tab/>
      </w:r>
      <w:r w:rsidR="001F56F4" w:rsidRPr="003474B1">
        <w:rPr>
          <w:sz w:val="20"/>
        </w:rPr>
        <w:t>Konecranes has developed three ECOLIFTING concepts – Power, Flow, and Hybrid - that employ innovative engineering solutions to help customers</w:t>
      </w:r>
      <w:r w:rsidR="00650736">
        <w:rPr>
          <w:sz w:val="20"/>
        </w:rPr>
        <w:t xml:space="preserve"> </w:t>
      </w:r>
      <w:r w:rsidR="001F56F4" w:rsidRPr="003474B1">
        <w:rPr>
          <w:sz w:val="20"/>
        </w:rPr>
        <w:t>save money</w:t>
      </w:r>
      <w:r w:rsidR="00650736">
        <w:rPr>
          <w:sz w:val="20"/>
        </w:rPr>
        <w:t>, maintain performance and</w:t>
      </w:r>
      <w:r w:rsidR="001F56F4" w:rsidRPr="003474B1">
        <w:rPr>
          <w:sz w:val="20"/>
        </w:rPr>
        <w:t xml:space="preserve"> benefit the environment. Flow Drive </w:t>
      </w:r>
      <w:r w:rsidR="00DA7837" w:rsidRPr="003474B1">
        <w:rPr>
          <w:sz w:val="20"/>
        </w:rPr>
        <w:t xml:space="preserve">uses a combination of hydrodynamic and hydrostatic technology to </w:t>
      </w:r>
      <w:r w:rsidR="00E07E38" w:rsidRPr="003474B1">
        <w:rPr>
          <w:sz w:val="20"/>
        </w:rPr>
        <w:t xml:space="preserve">improve efficiency at high speed and precision at low speed. </w:t>
      </w:r>
      <w:r w:rsidR="00780FE3" w:rsidRPr="003474B1">
        <w:rPr>
          <w:sz w:val="20"/>
        </w:rPr>
        <w:t xml:space="preserve">The result is its impressive performance </w:t>
      </w:r>
      <w:r w:rsidR="00650736">
        <w:rPr>
          <w:sz w:val="20"/>
        </w:rPr>
        <w:t>for customers including</w:t>
      </w:r>
      <w:r w:rsidR="00780FE3" w:rsidRPr="003474B1">
        <w:rPr>
          <w:sz w:val="20"/>
        </w:rPr>
        <w:t xml:space="preserve"> </w:t>
      </w:r>
      <w:proofErr w:type="spellStart"/>
      <w:r w:rsidR="00780FE3" w:rsidRPr="003474B1">
        <w:rPr>
          <w:sz w:val="20"/>
        </w:rPr>
        <w:t>Alpherium</w:t>
      </w:r>
      <w:proofErr w:type="spellEnd"/>
      <w:r w:rsidR="00780FE3" w:rsidRPr="003474B1">
        <w:rPr>
          <w:sz w:val="20"/>
        </w:rPr>
        <w:t>.</w:t>
      </w:r>
    </w:p>
    <w:p w14:paraId="7BD04E5D" w14:textId="59F2C6AD" w:rsidR="0031182A" w:rsidRPr="003474B1" w:rsidRDefault="00622EAD" w:rsidP="00A90722">
      <w:pPr>
        <w:spacing w:line="240" w:lineRule="auto"/>
        <w:ind w:firstLine="652"/>
      </w:pPr>
      <w:r w:rsidRPr="003474B1">
        <w:t xml:space="preserve"> </w:t>
      </w:r>
      <w:r w:rsidR="0031182A" w:rsidRPr="003474B1">
        <w:t>“</w:t>
      </w:r>
      <w:r w:rsidRPr="003474B1">
        <w:t>W</w:t>
      </w:r>
      <w:r w:rsidR="0031182A" w:rsidRPr="003474B1">
        <w:t>e</w:t>
      </w:r>
      <w:r w:rsidR="00424EF3" w:rsidRPr="003474B1">
        <w:t>’</w:t>
      </w:r>
      <w:r w:rsidR="0031182A" w:rsidRPr="003474B1">
        <w:t xml:space="preserve">re </w:t>
      </w:r>
      <w:r w:rsidR="004F4061" w:rsidRPr="003474B1">
        <w:t>excited</w:t>
      </w:r>
      <w:r w:rsidR="0031182A" w:rsidRPr="003474B1">
        <w:t xml:space="preserve"> </w:t>
      </w:r>
      <w:r w:rsidR="004F4061" w:rsidRPr="003474B1">
        <w:t xml:space="preserve">to </w:t>
      </w:r>
      <w:r w:rsidR="00E07E38" w:rsidRPr="003474B1">
        <w:t xml:space="preserve">hear how </w:t>
      </w:r>
      <w:r w:rsidR="00780FE3" w:rsidRPr="003474B1">
        <w:t>much our customers like Flow Drive</w:t>
      </w:r>
      <w:r w:rsidR="0031182A" w:rsidRPr="003474B1">
        <w:t>,” sa</w:t>
      </w:r>
      <w:r w:rsidR="005C3245" w:rsidRPr="003474B1">
        <w:t>ys</w:t>
      </w:r>
      <w:r w:rsidR="0031182A" w:rsidRPr="003474B1">
        <w:t xml:space="preserve"> </w:t>
      </w:r>
      <w:r w:rsidR="00726C1B" w:rsidRPr="003474B1">
        <w:t xml:space="preserve">Tobias </w:t>
      </w:r>
      <w:r w:rsidR="00726C1B" w:rsidRPr="003474B1">
        <w:rPr>
          <w:rFonts w:ascii="Calibri" w:hAnsi="Calibri" w:cs="Calibri"/>
        </w:rPr>
        <w:t>Å</w:t>
      </w:r>
      <w:r w:rsidR="00726C1B" w:rsidRPr="003474B1">
        <w:t>kesson, Area Sales Manager</w:t>
      </w:r>
      <w:r w:rsidR="00A90722" w:rsidRPr="003474B1">
        <w:rPr>
          <w:color w:val="000000" w:themeColor="text1"/>
        </w:rPr>
        <w:t xml:space="preserve">, </w:t>
      </w:r>
      <w:r w:rsidR="00152BB0" w:rsidRPr="003474B1">
        <w:rPr>
          <w:color w:val="000000" w:themeColor="text1"/>
        </w:rPr>
        <w:t xml:space="preserve">Konecranes Lift Trucks. </w:t>
      </w:r>
      <w:r w:rsidR="006D240E" w:rsidRPr="003474B1">
        <w:rPr>
          <w:color w:val="000000" w:themeColor="text1"/>
        </w:rPr>
        <w:t>“</w:t>
      </w:r>
      <w:r w:rsidR="00780FE3" w:rsidRPr="003474B1">
        <w:t xml:space="preserve">ECOLIFTING helps them </w:t>
      </w:r>
      <w:r w:rsidR="00282ABB" w:rsidRPr="003474B1">
        <w:t>make better choices for the</w:t>
      </w:r>
      <w:r w:rsidR="00780FE3" w:rsidRPr="003474B1">
        <w:t>ir businesses and the</w:t>
      </w:r>
      <w:r w:rsidR="00282ABB" w:rsidRPr="003474B1">
        <w:t xml:space="preserve"> future</w:t>
      </w:r>
      <w:r w:rsidR="00152BB0" w:rsidRPr="003474B1">
        <w:t xml:space="preserve">.” </w:t>
      </w:r>
    </w:p>
    <w:p w14:paraId="35CD1D96" w14:textId="70174156" w:rsidR="005F09DA" w:rsidRPr="003474B1" w:rsidRDefault="00F56DA9" w:rsidP="00FA2EDF">
      <w:pPr>
        <w:pStyle w:val="Paragraph"/>
        <w:spacing w:line="260" w:lineRule="atLeast"/>
        <w:ind w:firstLine="0"/>
        <w:rPr>
          <w:rFonts w:cs="Tahoma"/>
          <w:b/>
          <w:sz w:val="18"/>
          <w:szCs w:val="18"/>
        </w:rPr>
      </w:pPr>
      <w:r w:rsidRPr="003474B1">
        <w:t xml:space="preserve">  </w:t>
      </w:r>
      <w:r w:rsidR="00FD1DD4" w:rsidRPr="003474B1">
        <w:tab/>
      </w:r>
    </w:p>
    <w:p w14:paraId="299E4B57" w14:textId="77777777" w:rsidR="000056FC" w:rsidRPr="003474B1" w:rsidRDefault="00532297" w:rsidP="00FA2EDF">
      <w:pPr>
        <w:pStyle w:val="Paragraph"/>
        <w:spacing w:line="260" w:lineRule="atLeast"/>
        <w:ind w:firstLine="0"/>
        <w:rPr>
          <w:sz w:val="17"/>
          <w:szCs w:val="17"/>
        </w:rPr>
      </w:pPr>
      <w:r w:rsidRPr="003474B1">
        <w:rPr>
          <w:b/>
          <w:sz w:val="17"/>
          <w:szCs w:val="17"/>
        </w:rPr>
        <w:t>Further information:</w:t>
      </w:r>
      <w:r w:rsidRPr="003474B1">
        <w:rPr>
          <w:sz w:val="17"/>
          <w:szCs w:val="17"/>
        </w:rPr>
        <w:t xml:space="preserve"> </w:t>
      </w:r>
    </w:p>
    <w:p w14:paraId="18F4CF8C" w14:textId="67C82976" w:rsidR="00532297" w:rsidRPr="003474B1" w:rsidRDefault="00706D68" w:rsidP="00FA2EDF">
      <w:pPr>
        <w:pStyle w:val="Paragraph"/>
        <w:spacing w:line="260" w:lineRule="atLeast"/>
        <w:ind w:firstLine="0"/>
        <w:rPr>
          <w:sz w:val="18"/>
          <w:szCs w:val="18"/>
        </w:rPr>
      </w:pPr>
      <w:r w:rsidRPr="003474B1">
        <w:rPr>
          <w:sz w:val="17"/>
          <w:szCs w:val="17"/>
        </w:rPr>
        <w:t xml:space="preserve">Tobias </w:t>
      </w:r>
      <w:r w:rsidRPr="003474B1">
        <w:rPr>
          <w:rFonts w:ascii="Calibri" w:hAnsi="Calibri" w:cs="Calibri"/>
          <w:sz w:val="17"/>
          <w:szCs w:val="17"/>
        </w:rPr>
        <w:t>Å</w:t>
      </w:r>
      <w:r w:rsidRPr="003474B1">
        <w:rPr>
          <w:sz w:val="17"/>
          <w:szCs w:val="17"/>
        </w:rPr>
        <w:t xml:space="preserve">kesson, Area Sales Manager, </w:t>
      </w:r>
      <w:r w:rsidR="00FA2EDF" w:rsidRPr="003474B1">
        <w:rPr>
          <w:sz w:val="17"/>
          <w:szCs w:val="17"/>
        </w:rPr>
        <w:t xml:space="preserve">Konecranes </w:t>
      </w:r>
      <w:r w:rsidR="0095742E" w:rsidRPr="003474B1">
        <w:rPr>
          <w:sz w:val="17"/>
          <w:szCs w:val="17"/>
        </w:rPr>
        <w:t>Lift Truck</w:t>
      </w:r>
      <w:r w:rsidR="000056FC" w:rsidRPr="003474B1">
        <w:rPr>
          <w:sz w:val="17"/>
          <w:szCs w:val="17"/>
        </w:rPr>
        <w:t>s</w:t>
      </w:r>
      <w:r w:rsidR="00532297" w:rsidRPr="003474B1">
        <w:rPr>
          <w:b/>
          <w:sz w:val="17"/>
          <w:szCs w:val="17"/>
        </w:rPr>
        <w:t xml:space="preserve"> </w:t>
      </w:r>
    </w:p>
    <w:p w14:paraId="02CAEF5A" w14:textId="5D61D6FF" w:rsidR="00532297" w:rsidRPr="003474B1" w:rsidRDefault="00E3700B" w:rsidP="00532297">
      <w:pPr>
        <w:pStyle w:val="NormalHeavy"/>
        <w:rPr>
          <w:b w:val="0"/>
          <w:sz w:val="17"/>
          <w:szCs w:val="17"/>
        </w:rPr>
      </w:pPr>
      <w:r w:rsidRPr="003474B1">
        <w:rPr>
          <w:b w:val="0"/>
          <w:sz w:val="17"/>
          <w:szCs w:val="17"/>
        </w:rPr>
        <w:t>Email:</w:t>
      </w:r>
      <w:r w:rsidR="00223E84" w:rsidRPr="003474B1">
        <w:rPr>
          <w:b w:val="0"/>
          <w:sz w:val="17"/>
          <w:szCs w:val="17"/>
        </w:rPr>
        <w:t xml:space="preserve"> </w:t>
      </w:r>
      <w:r w:rsidR="00706D68" w:rsidRPr="003474B1">
        <w:rPr>
          <w:b w:val="0"/>
          <w:sz w:val="17"/>
          <w:szCs w:val="17"/>
        </w:rPr>
        <w:t>tobias.akesson@k</w:t>
      </w:r>
      <w:r w:rsidR="00532297" w:rsidRPr="003474B1">
        <w:rPr>
          <w:b w:val="0"/>
          <w:sz w:val="17"/>
          <w:szCs w:val="17"/>
        </w:rPr>
        <w:t xml:space="preserve">onecranes.com or phone: </w:t>
      </w:r>
      <w:r w:rsidR="0095742E" w:rsidRPr="003474B1">
        <w:rPr>
          <w:rFonts w:cs="Tahoma"/>
          <w:b w:val="0"/>
          <w:sz w:val="17"/>
          <w:szCs w:val="17"/>
        </w:rPr>
        <w:t>+</w:t>
      </w:r>
      <w:r w:rsidR="00706D68" w:rsidRPr="003474B1">
        <w:rPr>
          <w:rFonts w:cs="Tahoma"/>
          <w:b w:val="0"/>
          <w:sz w:val="17"/>
          <w:szCs w:val="17"/>
        </w:rPr>
        <w:t>46 707489572</w:t>
      </w:r>
    </w:p>
    <w:p w14:paraId="4CE28AE5" w14:textId="77777777" w:rsidR="00A82DBC" w:rsidRPr="003474B1" w:rsidRDefault="00A82DBC" w:rsidP="00532297">
      <w:pPr>
        <w:pStyle w:val="NormalHeavy"/>
        <w:rPr>
          <w:b w:val="0"/>
          <w:sz w:val="17"/>
          <w:szCs w:val="17"/>
        </w:rPr>
      </w:pPr>
    </w:p>
    <w:p w14:paraId="6AA8CB22" w14:textId="01F33B85" w:rsidR="00706D68" w:rsidRPr="008C1E26" w:rsidRDefault="00706D68" w:rsidP="00706D68">
      <w:pPr>
        <w:pStyle w:val="Paragraph"/>
        <w:spacing w:line="260" w:lineRule="atLeast"/>
        <w:ind w:firstLine="0"/>
        <w:rPr>
          <w:sz w:val="18"/>
          <w:szCs w:val="18"/>
          <w:lang w:val="sv-SE"/>
        </w:rPr>
      </w:pPr>
      <w:r w:rsidRPr="008C1E26">
        <w:rPr>
          <w:sz w:val="17"/>
          <w:szCs w:val="17"/>
          <w:lang w:val="sv-SE"/>
        </w:rPr>
        <w:t>Sara Malagoli, Marketing, Konecranes Lift Trucks</w:t>
      </w:r>
      <w:r w:rsidRPr="008C1E26">
        <w:rPr>
          <w:b/>
          <w:sz w:val="17"/>
          <w:szCs w:val="17"/>
          <w:lang w:val="sv-SE"/>
        </w:rPr>
        <w:t xml:space="preserve"> </w:t>
      </w:r>
    </w:p>
    <w:p w14:paraId="6885CAAA" w14:textId="7993BBB1" w:rsidR="00706D68" w:rsidRPr="003474B1" w:rsidRDefault="00706D68" w:rsidP="00706D68">
      <w:pPr>
        <w:pStyle w:val="NormalHeavy"/>
        <w:rPr>
          <w:b w:val="0"/>
          <w:sz w:val="17"/>
          <w:szCs w:val="17"/>
        </w:rPr>
      </w:pPr>
      <w:r w:rsidRPr="003474B1">
        <w:rPr>
          <w:b w:val="0"/>
          <w:sz w:val="17"/>
          <w:szCs w:val="17"/>
        </w:rPr>
        <w:t xml:space="preserve">Email: sara.malagoli@konecranes.com or phone: </w:t>
      </w:r>
      <w:r w:rsidRPr="003474B1">
        <w:rPr>
          <w:rFonts w:cs="Tahoma"/>
          <w:b w:val="0"/>
          <w:sz w:val="17"/>
          <w:szCs w:val="17"/>
        </w:rPr>
        <w:t>+39 3357773261</w:t>
      </w:r>
    </w:p>
    <w:p w14:paraId="494FAA35" w14:textId="77777777" w:rsidR="00777ED9" w:rsidRPr="003474B1" w:rsidRDefault="00777ED9" w:rsidP="00532297">
      <w:pPr>
        <w:pStyle w:val="NormalHeavy"/>
        <w:rPr>
          <w:b w:val="0"/>
          <w:sz w:val="17"/>
          <w:szCs w:val="17"/>
        </w:rPr>
      </w:pPr>
    </w:p>
    <w:p w14:paraId="10419590" w14:textId="73691602" w:rsidR="00532297" w:rsidRPr="003474B1" w:rsidRDefault="00532297" w:rsidP="00532297">
      <w:r w:rsidRPr="003474B1">
        <w:rPr>
          <w:sz w:val="17"/>
          <w:szCs w:val="17"/>
        </w:rPr>
        <w:t>This press release</w:t>
      </w:r>
      <w:r w:rsidR="003A5F6E" w:rsidRPr="003474B1">
        <w:rPr>
          <w:sz w:val="17"/>
          <w:szCs w:val="17"/>
        </w:rPr>
        <w:t xml:space="preserve"> </w:t>
      </w:r>
      <w:r w:rsidRPr="003474B1">
        <w:rPr>
          <w:sz w:val="17"/>
          <w:szCs w:val="17"/>
        </w:rPr>
        <w:t xml:space="preserve">is available </w:t>
      </w:r>
      <w:r w:rsidR="00980488" w:rsidRPr="003474B1">
        <w:rPr>
          <w:sz w:val="17"/>
          <w:szCs w:val="17"/>
        </w:rPr>
        <w:t xml:space="preserve">at our </w:t>
      </w:r>
      <w:r w:rsidRPr="003474B1">
        <w:rPr>
          <w:sz w:val="17"/>
          <w:szCs w:val="17"/>
        </w:rPr>
        <w:t>website</w:t>
      </w:r>
      <w:r w:rsidRPr="003474B1">
        <w:t xml:space="preserve"> </w:t>
      </w:r>
      <w:r w:rsidR="00052F5B" w:rsidRPr="003474B1">
        <w:rPr>
          <w:rStyle w:val="NormalHeavyChar"/>
          <w:rFonts w:ascii="Tahoma" w:hAnsi="Tahoma" w:cs="Tahoma"/>
          <w:lang w:val="en-US"/>
        </w:rPr>
        <w:t>kclifttrucks.com</w:t>
      </w:r>
    </w:p>
    <w:p w14:paraId="3F1374C7" w14:textId="77777777" w:rsidR="00532297" w:rsidRPr="003474B1" w:rsidRDefault="00532297" w:rsidP="00532297"/>
    <w:p w14:paraId="6873CA5C" w14:textId="48784D83" w:rsidR="002970BF" w:rsidRPr="003474B1" w:rsidRDefault="002970BF" w:rsidP="002970BF">
      <w:pPr>
        <w:rPr>
          <w:rFonts w:cs="Tahoma"/>
          <w:b/>
          <w:iCs/>
          <w:sz w:val="17"/>
          <w:szCs w:val="17"/>
        </w:rPr>
      </w:pPr>
      <w:bookmarkStart w:id="1" w:name="_Hlk1484118"/>
      <w:r w:rsidRPr="003474B1">
        <w:rPr>
          <w:rFonts w:cs="Tahoma"/>
          <w:b/>
          <w:iCs/>
          <w:sz w:val="17"/>
          <w:szCs w:val="17"/>
        </w:rPr>
        <w:t>Konecranes is a world-leading group of Lifting Businesses™, serving a broad range of customers, including manufacturing and process industries, shipyards, ports and terminals. Konecranes provides productivity enhancing lifting solutions as well as services for lifting equipment of all makes. In 2018, Group sales totaled EUR 3</w:t>
      </w:r>
      <w:r w:rsidR="00E46C23" w:rsidRPr="003474B1">
        <w:rPr>
          <w:rFonts w:cs="Tahoma"/>
          <w:b/>
          <w:iCs/>
          <w:sz w:val="17"/>
          <w:szCs w:val="17"/>
        </w:rPr>
        <w:t>.</w:t>
      </w:r>
      <w:r w:rsidRPr="008C1E26">
        <w:rPr>
          <w:rFonts w:cs="Tahoma"/>
          <w:b/>
          <w:iCs/>
          <w:sz w:val="17"/>
          <w:szCs w:val="17"/>
        </w:rPr>
        <w:t xml:space="preserve">16 </w:t>
      </w:r>
      <w:r w:rsidR="00E46C23" w:rsidRPr="003474B1">
        <w:rPr>
          <w:rFonts w:cs="Tahoma"/>
          <w:b/>
          <w:iCs/>
          <w:sz w:val="17"/>
          <w:szCs w:val="17"/>
        </w:rPr>
        <w:t>b</w:t>
      </w:r>
      <w:r w:rsidRPr="003474B1">
        <w:rPr>
          <w:rFonts w:cs="Tahoma"/>
          <w:b/>
          <w:iCs/>
          <w:sz w:val="17"/>
          <w:szCs w:val="17"/>
        </w:rPr>
        <w:t>illion. The Group has 16,100 employe</w:t>
      </w:r>
      <w:r w:rsidR="00650736">
        <w:rPr>
          <w:rFonts w:cs="Tahoma"/>
          <w:b/>
          <w:iCs/>
          <w:sz w:val="17"/>
          <w:szCs w:val="17"/>
        </w:rPr>
        <w:t>es</w:t>
      </w:r>
      <w:r w:rsidRPr="003474B1">
        <w:rPr>
          <w:rFonts w:cs="Tahoma"/>
          <w:b/>
          <w:iCs/>
          <w:sz w:val="17"/>
          <w:szCs w:val="17"/>
        </w:rPr>
        <w:t xml:space="preserve"> in 50 countries. Konecranes shares are listed on the Nasdaq Helsinki (symbol: KCR).</w:t>
      </w:r>
    </w:p>
    <w:bookmarkEnd w:id="1"/>
    <w:p w14:paraId="3D2723FB" w14:textId="77777777" w:rsidR="00883121" w:rsidRPr="003474B1" w:rsidRDefault="00883121" w:rsidP="002970BF">
      <w:pPr>
        <w:pStyle w:val="NormalHeavy"/>
        <w:ind w:right="3372"/>
        <w:rPr>
          <w:sz w:val="16"/>
          <w:szCs w:val="16"/>
        </w:rPr>
      </w:pPr>
    </w:p>
    <w:sectPr w:rsidR="00883121" w:rsidRPr="003474B1" w:rsidSect="00831BFE">
      <w:headerReference w:type="default" r:id="rId8"/>
      <w:footerReference w:type="default" r:id="rId9"/>
      <w:headerReference w:type="first" r:id="rId10"/>
      <w:footerReference w:type="first" r:id="rId11"/>
      <w:type w:val="continuous"/>
      <w:pgSz w:w="11906" w:h="16838" w:code="9"/>
      <w:pgMar w:top="3686" w:right="737" w:bottom="2269"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85B17" w14:textId="77777777" w:rsidR="00EE5A50" w:rsidRDefault="00EE5A50">
      <w:r>
        <w:separator/>
      </w:r>
    </w:p>
  </w:endnote>
  <w:endnote w:type="continuationSeparator" w:id="0">
    <w:p w14:paraId="0FCA3D9E" w14:textId="77777777" w:rsidR="00EE5A50" w:rsidRDefault="00EE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Med">
    <w:altName w:val="Segoe Script"/>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Std No.2">
    <w:altName w:val="Britannic Bold"/>
    <w:panose1 w:val="020B0904040702020204"/>
    <w:charset w:val="00"/>
    <w:family w:val="swiss"/>
    <w:notTrueType/>
    <w:pitch w:val="variable"/>
    <w:sig w:usb0="800000AF" w:usb1="4000204A"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C435" w14:textId="77777777" w:rsidR="00D32838" w:rsidRPr="005A2BDD" w:rsidRDefault="00D32838" w:rsidP="00597B7B">
    <w:pPr>
      <w:pStyle w:val="Footer"/>
      <w:jc w:val="right"/>
      <w:rPr>
        <w:sz w:val="18"/>
        <w:szCs w:val="18"/>
      </w:rPr>
    </w:pPr>
    <w:r w:rsidRPr="005A2BDD">
      <w:rPr>
        <w:sz w:val="18"/>
        <w:szCs w:val="18"/>
      </w:rPr>
      <w:fldChar w:fldCharType="begin"/>
    </w:r>
    <w:r w:rsidRPr="005A2BDD">
      <w:rPr>
        <w:sz w:val="18"/>
        <w:szCs w:val="18"/>
      </w:rPr>
      <w:instrText xml:space="preserve"> PAGE   \* MERGEFORMAT </w:instrText>
    </w:r>
    <w:r w:rsidRPr="005A2BDD">
      <w:rPr>
        <w:sz w:val="18"/>
        <w:szCs w:val="18"/>
      </w:rPr>
      <w:fldChar w:fldCharType="separate"/>
    </w:r>
    <w:r w:rsidR="00792C09">
      <w:rPr>
        <w:noProof/>
        <w:sz w:val="18"/>
        <w:szCs w:val="18"/>
      </w:rPr>
      <w:t>2</w:t>
    </w:r>
    <w:r w:rsidRPr="005A2BDD">
      <w:rPr>
        <w:sz w:val="18"/>
        <w:szCs w:val="18"/>
      </w:rPr>
      <w:fldChar w:fldCharType="end"/>
    </w:r>
    <w:r w:rsidRPr="005A2BDD">
      <w:rPr>
        <w:sz w:val="18"/>
        <w:szCs w:val="18"/>
      </w:rPr>
      <w:t>/</w:t>
    </w:r>
    <w:r w:rsidRPr="005A2BDD">
      <w:rPr>
        <w:sz w:val="18"/>
        <w:szCs w:val="18"/>
      </w:rPr>
      <w:fldChar w:fldCharType="begin"/>
    </w:r>
    <w:r w:rsidRPr="005A2BDD">
      <w:rPr>
        <w:sz w:val="18"/>
        <w:szCs w:val="18"/>
      </w:rPr>
      <w:instrText xml:space="preserve"> NUMPAGES   \* MERGEFORMAT </w:instrText>
    </w:r>
    <w:r w:rsidRPr="005A2BDD">
      <w:rPr>
        <w:sz w:val="18"/>
        <w:szCs w:val="18"/>
      </w:rPr>
      <w:fldChar w:fldCharType="separate"/>
    </w:r>
    <w:r w:rsidR="00792C09">
      <w:rPr>
        <w:noProof/>
        <w:sz w:val="18"/>
        <w:szCs w:val="18"/>
      </w:rPr>
      <w:t>2</w:t>
    </w:r>
    <w:r w:rsidRPr="005A2BDD">
      <w:rPr>
        <w:sz w:val="18"/>
        <w:szCs w:val="18"/>
      </w:rPr>
      <w:fldChar w:fldCharType="end"/>
    </w:r>
  </w:p>
  <w:p w14:paraId="6EEF0921" w14:textId="77777777" w:rsidR="00D32838" w:rsidRDefault="00D32838" w:rsidP="00597B7B">
    <w:pPr>
      <w:pStyle w:val="Footer"/>
    </w:pPr>
  </w:p>
  <w:p w14:paraId="633E3C0F" w14:textId="77777777" w:rsidR="00D32838" w:rsidRDefault="00D32838" w:rsidP="00597B7B">
    <w:pPr>
      <w:pStyle w:val="Footer"/>
    </w:pPr>
    <w:r>
      <w:br/>
    </w:r>
    <w: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064A" w14:textId="77777777" w:rsidR="00D32838" w:rsidRPr="000019F3" w:rsidRDefault="00D32838" w:rsidP="00597B7B">
    <w:pPr>
      <w:pStyle w:val="Footer"/>
      <w:jc w:val="right"/>
      <w:rPr>
        <w:sz w:val="17"/>
        <w:szCs w:val="17"/>
      </w:rPr>
    </w:pPr>
    <w:r w:rsidRPr="000019F3">
      <w:rPr>
        <w:sz w:val="17"/>
        <w:szCs w:val="17"/>
      </w:rPr>
      <w:fldChar w:fldCharType="begin"/>
    </w:r>
    <w:r w:rsidRPr="000019F3">
      <w:rPr>
        <w:sz w:val="17"/>
        <w:szCs w:val="17"/>
      </w:rPr>
      <w:instrText xml:space="preserve"> PAGE   \* MERGEFORMAT </w:instrText>
    </w:r>
    <w:r w:rsidRPr="000019F3">
      <w:rPr>
        <w:sz w:val="17"/>
        <w:szCs w:val="17"/>
      </w:rPr>
      <w:fldChar w:fldCharType="separate"/>
    </w:r>
    <w:r w:rsidR="00F018A6">
      <w:rPr>
        <w:noProof/>
        <w:sz w:val="17"/>
        <w:szCs w:val="17"/>
      </w:rPr>
      <w:t>1</w:t>
    </w:r>
    <w:r w:rsidRPr="000019F3">
      <w:rPr>
        <w:sz w:val="17"/>
        <w:szCs w:val="17"/>
      </w:rPr>
      <w:fldChar w:fldCharType="end"/>
    </w:r>
    <w:r w:rsidRPr="000019F3">
      <w:rPr>
        <w:sz w:val="17"/>
        <w:szCs w:val="17"/>
      </w:rPr>
      <w:t>/</w:t>
    </w:r>
    <w:r w:rsidRPr="000019F3">
      <w:rPr>
        <w:sz w:val="17"/>
        <w:szCs w:val="17"/>
      </w:rPr>
      <w:fldChar w:fldCharType="begin"/>
    </w:r>
    <w:r w:rsidRPr="000019F3">
      <w:rPr>
        <w:sz w:val="17"/>
        <w:szCs w:val="17"/>
      </w:rPr>
      <w:instrText xml:space="preserve"> NUMPAGES   \* MERGEFORMAT </w:instrText>
    </w:r>
    <w:r w:rsidRPr="000019F3">
      <w:rPr>
        <w:sz w:val="17"/>
        <w:szCs w:val="17"/>
      </w:rPr>
      <w:fldChar w:fldCharType="separate"/>
    </w:r>
    <w:r w:rsidR="00F018A6">
      <w:rPr>
        <w:noProof/>
        <w:sz w:val="17"/>
        <w:szCs w:val="17"/>
      </w:rPr>
      <w:t>2</w:t>
    </w:r>
    <w:r w:rsidRPr="000019F3">
      <w:rPr>
        <w:sz w:val="17"/>
        <w:szCs w:val="17"/>
      </w:rPr>
      <w:fldChar w:fldCharType="end"/>
    </w:r>
  </w:p>
  <w:p w14:paraId="627811AF" w14:textId="77777777" w:rsidR="00D32838" w:rsidRDefault="00D32838" w:rsidP="00597B7B">
    <w:pPr>
      <w:pStyle w:val="Footer"/>
    </w:pPr>
  </w:p>
  <w:p w14:paraId="334B4762" w14:textId="77777777" w:rsidR="00D32838" w:rsidRDefault="00D32838" w:rsidP="00597B7B">
    <w:pPr>
      <w:pStyle w:val="Footer"/>
    </w:pPr>
  </w:p>
  <w:p w14:paraId="69FE4826" w14:textId="77777777" w:rsidR="00D32838" w:rsidRPr="000B3ED4" w:rsidRDefault="00D32838" w:rsidP="00E65DB5">
    <w:pPr>
      <w:pStyle w:val="Footer"/>
      <w:ind w:left="0"/>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BBBE7" w14:textId="77777777" w:rsidR="00EE5A50" w:rsidRDefault="00EE5A50">
      <w:r>
        <w:separator/>
      </w:r>
    </w:p>
  </w:footnote>
  <w:footnote w:type="continuationSeparator" w:id="0">
    <w:p w14:paraId="24564EAA" w14:textId="77777777" w:rsidR="00EE5A50" w:rsidRDefault="00EE5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F30F8" w14:textId="77777777" w:rsidR="00D32838" w:rsidRPr="005A2BDD" w:rsidRDefault="00D32838" w:rsidP="00E303E3">
    <w:pPr>
      <w:pStyle w:val="Headertitle"/>
      <w:rPr>
        <w:rFonts w:cs="Arial"/>
      </w:rPr>
    </w:pPr>
    <w:r>
      <w:rPr>
        <w:noProof/>
        <w:lang w:val="nl-NL" w:eastAsia="nl-NL"/>
      </w:rPr>
      <w:drawing>
        <wp:anchor distT="0" distB="0" distL="114300" distR="114300" simplePos="0" relativeHeight="251660288" behindDoc="1" locked="1" layoutInCell="1" allowOverlap="1" wp14:anchorId="625CC88D" wp14:editId="1C86BD70">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BDD">
      <w:rPr>
        <w:rFonts w:cs="Arial"/>
      </w:rPr>
      <w:t>PRESS RELEASE</w:t>
    </w:r>
  </w:p>
  <w:p w14:paraId="386C35A7" w14:textId="77777777" w:rsidR="00D32838" w:rsidRPr="005A2BDD" w:rsidRDefault="00D32838" w:rsidP="009042E8">
    <w:pPr>
      <w:pStyle w:val="Header"/>
      <w:rPr>
        <w:rFonts w:ascii="ITC Franklin Gothic Std Med" w:hAnsi="ITC Franklin Gothic Std Me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F23D" w14:textId="75E052E6" w:rsidR="00D32838" w:rsidRPr="007F6B30" w:rsidRDefault="00D32838" w:rsidP="00E303E3">
    <w:pPr>
      <w:pStyle w:val="Headertitle"/>
      <w:rPr>
        <w:rFonts w:ascii="Tahoma" w:hAnsi="Tahoma" w:cs="Tahoma"/>
        <w:sz w:val="44"/>
        <w:szCs w:val="44"/>
      </w:rPr>
    </w:pPr>
    <w:r w:rsidRPr="007F6B30">
      <w:rPr>
        <w:rFonts w:ascii="Tahoma" w:hAnsi="Tahoma" w:cs="Tahoma"/>
        <w:noProof/>
        <w:sz w:val="44"/>
        <w:szCs w:val="44"/>
        <w:lang w:val="nl-NL" w:eastAsia="nl-NL"/>
      </w:rPr>
      <w:drawing>
        <wp:anchor distT="0" distB="0" distL="114300" distR="114300" simplePos="0" relativeHeight="251659264" behindDoc="1" locked="1" layoutInCell="1" allowOverlap="1" wp14:anchorId="781E40F5" wp14:editId="3BAEFDF3">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B30">
      <w:rPr>
        <w:rFonts w:ascii="Tahoma" w:hAnsi="Tahoma" w:cs="Tahoma"/>
        <w:sz w:val="44"/>
        <w:szCs w:val="44"/>
      </w:rPr>
      <w:t>PRESS RELEASE</w:t>
    </w:r>
  </w:p>
  <w:p w14:paraId="0145F4BE" w14:textId="72160C31" w:rsidR="00D32838" w:rsidRPr="00803B95" w:rsidRDefault="00D32838" w:rsidP="00E303E3">
    <w:pPr>
      <w:pStyle w:val="Header"/>
      <w:rPr>
        <w:rFonts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9"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8"/>
  </w:num>
  <w:num w:numId="3">
    <w:abstractNumId w:val="10"/>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7"/>
  </w:num>
  <w:num w:numId="12">
    <w:abstractNumId w:val="7"/>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activeWritingStyle w:appName="MSWord" w:lang="fi-FI"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52"/>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7F"/>
    <w:rsid w:val="000019F3"/>
    <w:rsid w:val="000028D8"/>
    <w:rsid w:val="00005326"/>
    <w:rsid w:val="000056FC"/>
    <w:rsid w:val="00007B4C"/>
    <w:rsid w:val="00010CE3"/>
    <w:rsid w:val="00022B88"/>
    <w:rsid w:val="000301EA"/>
    <w:rsid w:val="0004070F"/>
    <w:rsid w:val="00045287"/>
    <w:rsid w:val="00052F5B"/>
    <w:rsid w:val="000641FA"/>
    <w:rsid w:val="00067624"/>
    <w:rsid w:val="00071049"/>
    <w:rsid w:val="00073214"/>
    <w:rsid w:val="00085F76"/>
    <w:rsid w:val="000862C6"/>
    <w:rsid w:val="000901D2"/>
    <w:rsid w:val="0009120D"/>
    <w:rsid w:val="000944B2"/>
    <w:rsid w:val="000A66C4"/>
    <w:rsid w:val="000B14BD"/>
    <w:rsid w:val="000B352A"/>
    <w:rsid w:val="000B3ED4"/>
    <w:rsid w:val="000D3687"/>
    <w:rsid w:val="000D5AFC"/>
    <w:rsid w:val="000E35E9"/>
    <w:rsid w:val="000E54EC"/>
    <w:rsid w:val="000E6C6E"/>
    <w:rsid w:val="000F17A9"/>
    <w:rsid w:val="000F599A"/>
    <w:rsid w:val="00111D98"/>
    <w:rsid w:val="00113C60"/>
    <w:rsid w:val="00116F70"/>
    <w:rsid w:val="00125C6C"/>
    <w:rsid w:val="00143D10"/>
    <w:rsid w:val="00145994"/>
    <w:rsid w:val="001461A6"/>
    <w:rsid w:val="00152BB0"/>
    <w:rsid w:val="00161BC2"/>
    <w:rsid w:val="00170BDF"/>
    <w:rsid w:val="00171673"/>
    <w:rsid w:val="00175F35"/>
    <w:rsid w:val="001A07B4"/>
    <w:rsid w:val="001B3B7C"/>
    <w:rsid w:val="001B794E"/>
    <w:rsid w:val="001C0CCE"/>
    <w:rsid w:val="001C3633"/>
    <w:rsid w:val="001E61EE"/>
    <w:rsid w:val="001F56F4"/>
    <w:rsid w:val="0020118C"/>
    <w:rsid w:val="00203D5A"/>
    <w:rsid w:val="0021077F"/>
    <w:rsid w:val="00215437"/>
    <w:rsid w:val="00223E84"/>
    <w:rsid w:val="0022416B"/>
    <w:rsid w:val="00225910"/>
    <w:rsid w:val="0023005A"/>
    <w:rsid w:val="0024155C"/>
    <w:rsid w:val="00242E6C"/>
    <w:rsid w:val="00253127"/>
    <w:rsid w:val="00254F66"/>
    <w:rsid w:val="00257F39"/>
    <w:rsid w:val="00261D10"/>
    <w:rsid w:val="002716AD"/>
    <w:rsid w:val="00281EAE"/>
    <w:rsid w:val="00282ABB"/>
    <w:rsid w:val="002970BF"/>
    <w:rsid w:val="002B467F"/>
    <w:rsid w:val="002B6BA5"/>
    <w:rsid w:val="002E1EDF"/>
    <w:rsid w:val="002E4F9F"/>
    <w:rsid w:val="002E64E6"/>
    <w:rsid w:val="002F4153"/>
    <w:rsid w:val="0030632D"/>
    <w:rsid w:val="0031182A"/>
    <w:rsid w:val="0031360E"/>
    <w:rsid w:val="00314B35"/>
    <w:rsid w:val="00317210"/>
    <w:rsid w:val="003216D3"/>
    <w:rsid w:val="00322C3B"/>
    <w:rsid w:val="003474B1"/>
    <w:rsid w:val="003512CD"/>
    <w:rsid w:val="00351D11"/>
    <w:rsid w:val="00362537"/>
    <w:rsid w:val="00362DDE"/>
    <w:rsid w:val="00370F07"/>
    <w:rsid w:val="00377173"/>
    <w:rsid w:val="00387B56"/>
    <w:rsid w:val="003931CF"/>
    <w:rsid w:val="00397F9E"/>
    <w:rsid w:val="003A470C"/>
    <w:rsid w:val="003A5F6E"/>
    <w:rsid w:val="003B0146"/>
    <w:rsid w:val="003D3540"/>
    <w:rsid w:val="003E61B2"/>
    <w:rsid w:val="003F7399"/>
    <w:rsid w:val="00403680"/>
    <w:rsid w:val="00411B9D"/>
    <w:rsid w:val="00413206"/>
    <w:rsid w:val="00424EF3"/>
    <w:rsid w:val="00427AD9"/>
    <w:rsid w:val="00430862"/>
    <w:rsid w:val="00430900"/>
    <w:rsid w:val="00431AF6"/>
    <w:rsid w:val="00434AD6"/>
    <w:rsid w:val="00440AAF"/>
    <w:rsid w:val="00453C7C"/>
    <w:rsid w:val="00465FA1"/>
    <w:rsid w:val="004715B1"/>
    <w:rsid w:val="00472F69"/>
    <w:rsid w:val="004742BD"/>
    <w:rsid w:val="004846F9"/>
    <w:rsid w:val="004A7F28"/>
    <w:rsid w:val="004B28D5"/>
    <w:rsid w:val="004B35FD"/>
    <w:rsid w:val="004D4BC3"/>
    <w:rsid w:val="004E474D"/>
    <w:rsid w:val="004E5FB6"/>
    <w:rsid w:val="004F4061"/>
    <w:rsid w:val="004F4457"/>
    <w:rsid w:val="004F7809"/>
    <w:rsid w:val="00502D0F"/>
    <w:rsid w:val="00526CE7"/>
    <w:rsid w:val="0052730E"/>
    <w:rsid w:val="00530EB0"/>
    <w:rsid w:val="00532297"/>
    <w:rsid w:val="005357D5"/>
    <w:rsid w:val="0053761E"/>
    <w:rsid w:val="00537806"/>
    <w:rsid w:val="005437B2"/>
    <w:rsid w:val="00543D9F"/>
    <w:rsid w:val="00552E2E"/>
    <w:rsid w:val="00553D8E"/>
    <w:rsid w:val="0056094C"/>
    <w:rsid w:val="0058433A"/>
    <w:rsid w:val="00597B7B"/>
    <w:rsid w:val="005A2BDD"/>
    <w:rsid w:val="005C082A"/>
    <w:rsid w:val="005C3245"/>
    <w:rsid w:val="005D06CB"/>
    <w:rsid w:val="005D1DA7"/>
    <w:rsid w:val="005D3E5F"/>
    <w:rsid w:val="005E02E1"/>
    <w:rsid w:val="005E6718"/>
    <w:rsid w:val="005F09DA"/>
    <w:rsid w:val="00601098"/>
    <w:rsid w:val="00610970"/>
    <w:rsid w:val="00616AC6"/>
    <w:rsid w:val="00622EAD"/>
    <w:rsid w:val="006245B0"/>
    <w:rsid w:val="00632BAB"/>
    <w:rsid w:val="00650736"/>
    <w:rsid w:val="00653E4F"/>
    <w:rsid w:val="00654447"/>
    <w:rsid w:val="0066116E"/>
    <w:rsid w:val="00663021"/>
    <w:rsid w:val="006651E1"/>
    <w:rsid w:val="00665CC8"/>
    <w:rsid w:val="006833DF"/>
    <w:rsid w:val="0068639B"/>
    <w:rsid w:val="006926E3"/>
    <w:rsid w:val="006933E2"/>
    <w:rsid w:val="00693FC6"/>
    <w:rsid w:val="006A1C1B"/>
    <w:rsid w:val="006B557E"/>
    <w:rsid w:val="006D0D4D"/>
    <w:rsid w:val="006D240E"/>
    <w:rsid w:val="006D3A33"/>
    <w:rsid w:val="006F73AD"/>
    <w:rsid w:val="00706D68"/>
    <w:rsid w:val="00710A19"/>
    <w:rsid w:val="00712A5D"/>
    <w:rsid w:val="00715369"/>
    <w:rsid w:val="00720BA5"/>
    <w:rsid w:val="00721737"/>
    <w:rsid w:val="00721D34"/>
    <w:rsid w:val="00726C12"/>
    <w:rsid w:val="00726C1B"/>
    <w:rsid w:val="007335CE"/>
    <w:rsid w:val="00734ADD"/>
    <w:rsid w:val="0074309D"/>
    <w:rsid w:val="00746831"/>
    <w:rsid w:val="00756B00"/>
    <w:rsid w:val="0076319A"/>
    <w:rsid w:val="00766B66"/>
    <w:rsid w:val="00772FCF"/>
    <w:rsid w:val="00775358"/>
    <w:rsid w:val="00777ED9"/>
    <w:rsid w:val="00780FE3"/>
    <w:rsid w:val="00781694"/>
    <w:rsid w:val="00783AF6"/>
    <w:rsid w:val="007926ED"/>
    <w:rsid w:val="00792C09"/>
    <w:rsid w:val="007A2151"/>
    <w:rsid w:val="007A2E3D"/>
    <w:rsid w:val="007A3FDD"/>
    <w:rsid w:val="007A4003"/>
    <w:rsid w:val="007A48CF"/>
    <w:rsid w:val="007B2483"/>
    <w:rsid w:val="007C110F"/>
    <w:rsid w:val="007C40D7"/>
    <w:rsid w:val="007E6F72"/>
    <w:rsid w:val="007E78D6"/>
    <w:rsid w:val="007F5E6D"/>
    <w:rsid w:val="007F6B30"/>
    <w:rsid w:val="00803B95"/>
    <w:rsid w:val="0080658D"/>
    <w:rsid w:val="00806894"/>
    <w:rsid w:val="00807E77"/>
    <w:rsid w:val="0081046F"/>
    <w:rsid w:val="00810C1B"/>
    <w:rsid w:val="00812A33"/>
    <w:rsid w:val="008155B9"/>
    <w:rsid w:val="00817DAD"/>
    <w:rsid w:val="00820B4B"/>
    <w:rsid w:val="00823D39"/>
    <w:rsid w:val="00830544"/>
    <w:rsid w:val="008310CC"/>
    <w:rsid w:val="00831BFE"/>
    <w:rsid w:val="008406D1"/>
    <w:rsid w:val="00851A35"/>
    <w:rsid w:val="0085329A"/>
    <w:rsid w:val="00883121"/>
    <w:rsid w:val="00894EC9"/>
    <w:rsid w:val="008A0659"/>
    <w:rsid w:val="008B453F"/>
    <w:rsid w:val="008C0B5A"/>
    <w:rsid w:val="008C1E26"/>
    <w:rsid w:val="008C4FC9"/>
    <w:rsid w:val="008C5870"/>
    <w:rsid w:val="008D22DB"/>
    <w:rsid w:val="008D29EC"/>
    <w:rsid w:val="008D3C3C"/>
    <w:rsid w:val="008E75EA"/>
    <w:rsid w:val="008F3CA2"/>
    <w:rsid w:val="00901745"/>
    <w:rsid w:val="0090259C"/>
    <w:rsid w:val="00902926"/>
    <w:rsid w:val="009042E8"/>
    <w:rsid w:val="00913DB7"/>
    <w:rsid w:val="0092746F"/>
    <w:rsid w:val="00944BBF"/>
    <w:rsid w:val="00945015"/>
    <w:rsid w:val="00946BCE"/>
    <w:rsid w:val="009548C1"/>
    <w:rsid w:val="0095742E"/>
    <w:rsid w:val="0096273D"/>
    <w:rsid w:val="00980488"/>
    <w:rsid w:val="009A57E3"/>
    <w:rsid w:val="009B11F9"/>
    <w:rsid w:val="009C39B0"/>
    <w:rsid w:val="009D073D"/>
    <w:rsid w:val="009D213B"/>
    <w:rsid w:val="009E1D06"/>
    <w:rsid w:val="009F305E"/>
    <w:rsid w:val="00A0414A"/>
    <w:rsid w:val="00A04C91"/>
    <w:rsid w:val="00A06EF0"/>
    <w:rsid w:val="00A157CC"/>
    <w:rsid w:val="00A16D16"/>
    <w:rsid w:val="00A213CC"/>
    <w:rsid w:val="00A3417E"/>
    <w:rsid w:val="00A44E39"/>
    <w:rsid w:val="00A450BD"/>
    <w:rsid w:val="00A47034"/>
    <w:rsid w:val="00A50B8B"/>
    <w:rsid w:val="00A565E4"/>
    <w:rsid w:val="00A575B9"/>
    <w:rsid w:val="00A62643"/>
    <w:rsid w:val="00A65629"/>
    <w:rsid w:val="00A74E2A"/>
    <w:rsid w:val="00A76549"/>
    <w:rsid w:val="00A76D56"/>
    <w:rsid w:val="00A809A6"/>
    <w:rsid w:val="00A82DBC"/>
    <w:rsid w:val="00A84737"/>
    <w:rsid w:val="00A90722"/>
    <w:rsid w:val="00A96F07"/>
    <w:rsid w:val="00AA421A"/>
    <w:rsid w:val="00AA6D63"/>
    <w:rsid w:val="00AC18AA"/>
    <w:rsid w:val="00AC7D6B"/>
    <w:rsid w:val="00AD1E03"/>
    <w:rsid w:val="00AE0B80"/>
    <w:rsid w:val="00AE1E13"/>
    <w:rsid w:val="00AE2112"/>
    <w:rsid w:val="00AE2117"/>
    <w:rsid w:val="00AE706A"/>
    <w:rsid w:val="00AF0032"/>
    <w:rsid w:val="00AF69EA"/>
    <w:rsid w:val="00B06C59"/>
    <w:rsid w:val="00B11ADC"/>
    <w:rsid w:val="00B16FC1"/>
    <w:rsid w:val="00B17CC4"/>
    <w:rsid w:val="00B4770F"/>
    <w:rsid w:val="00B55A30"/>
    <w:rsid w:val="00B67003"/>
    <w:rsid w:val="00B6714A"/>
    <w:rsid w:val="00B71FED"/>
    <w:rsid w:val="00B73592"/>
    <w:rsid w:val="00B74136"/>
    <w:rsid w:val="00B75936"/>
    <w:rsid w:val="00B75A81"/>
    <w:rsid w:val="00B9407F"/>
    <w:rsid w:val="00BA2DCF"/>
    <w:rsid w:val="00BD3404"/>
    <w:rsid w:val="00BE457B"/>
    <w:rsid w:val="00BF317E"/>
    <w:rsid w:val="00BF5836"/>
    <w:rsid w:val="00BF7D0A"/>
    <w:rsid w:val="00C030D0"/>
    <w:rsid w:val="00C038A9"/>
    <w:rsid w:val="00C10FC0"/>
    <w:rsid w:val="00C14E4C"/>
    <w:rsid w:val="00C246FD"/>
    <w:rsid w:val="00C354DA"/>
    <w:rsid w:val="00C50BFA"/>
    <w:rsid w:val="00C51B24"/>
    <w:rsid w:val="00C6137D"/>
    <w:rsid w:val="00C6571D"/>
    <w:rsid w:val="00C67371"/>
    <w:rsid w:val="00C919FD"/>
    <w:rsid w:val="00CA7E3F"/>
    <w:rsid w:val="00CB4746"/>
    <w:rsid w:val="00CB5E7D"/>
    <w:rsid w:val="00CC0037"/>
    <w:rsid w:val="00CC0AAF"/>
    <w:rsid w:val="00CC7D33"/>
    <w:rsid w:val="00CD24B8"/>
    <w:rsid w:val="00CE4417"/>
    <w:rsid w:val="00CF1082"/>
    <w:rsid w:val="00D03614"/>
    <w:rsid w:val="00D12C7A"/>
    <w:rsid w:val="00D32838"/>
    <w:rsid w:val="00D375C0"/>
    <w:rsid w:val="00D47275"/>
    <w:rsid w:val="00D519E2"/>
    <w:rsid w:val="00D565D4"/>
    <w:rsid w:val="00D676C5"/>
    <w:rsid w:val="00D734B3"/>
    <w:rsid w:val="00D746CD"/>
    <w:rsid w:val="00D7569E"/>
    <w:rsid w:val="00D810B4"/>
    <w:rsid w:val="00D81944"/>
    <w:rsid w:val="00DA5FEB"/>
    <w:rsid w:val="00DA7837"/>
    <w:rsid w:val="00DB677F"/>
    <w:rsid w:val="00DC0930"/>
    <w:rsid w:val="00DC1E08"/>
    <w:rsid w:val="00DC346C"/>
    <w:rsid w:val="00DD2686"/>
    <w:rsid w:val="00DE534E"/>
    <w:rsid w:val="00DE700D"/>
    <w:rsid w:val="00DE77C2"/>
    <w:rsid w:val="00DF1717"/>
    <w:rsid w:val="00DF64EA"/>
    <w:rsid w:val="00E02DBF"/>
    <w:rsid w:val="00E0739D"/>
    <w:rsid w:val="00E07E38"/>
    <w:rsid w:val="00E25934"/>
    <w:rsid w:val="00E275AF"/>
    <w:rsid w:val="00E303E3"/>
    <w:rsid w:val="00E336E3"/>
    <w:rsid w:val="00E34922"/>
    <w:rsid w:val="00E363C8"/>
    <w:rsid w:val="00E36846"/>
    <w:rsid w:val="00E3700B"/>
    <w:rsid w:val="00E417F1"/>
    <w:rsid w:val="00E46C23"/>
    <w:rsid w:val="00E5111D"/>
    <w:rsid w:val="00E5219C"/>
    <w:rsid w:val="00E610E0"/>
    <w:rsid w:val="00E65DB5"/>
    <w:rsid w:val="00E84E11"/>
    <w:rsid w:val="00E87436"/>
    <w:rsid w:val="00EA053B"/>
    <w:rsid w:val="00EA0B0F"/>
    <w:rsid w:val="00EA3206"/>
    <w:rsid w:val="00EA3671"/>
    <w:rsid w:val="00EA7F81"/>
    <w:rsid w:val="00EA7F8B"/>
    <w:rsid w:val="00EC4DBD"/>
    <w:rsid w:val="00ED7448"/>
    <w:rsid w:val="00EE4962"/>
    <w:rsid w:val="00EE5A50"/>
    <w:rsid w:val="00EE5C7B"/>
    <w:rsid w:val="00EE76EA"/>
    <w:rsid w:val="00F0136C"/>
    <w:rsid w:val="00F018A6"/>
    <w:rsid w:val="00F113AE"/>
    <w:rsid w:val="00F11542"/>
    <w:rsid w:val="00F1166C"/>
    <w:rsid w:val="00F12237"/>
    <w:rsid w:val="00F318BE"/>
    <w:rsid w:val="00F346F4"/>
    <w:rsid w:val="00F56DA9"/>
    <w:rsid w:val="00F66150"/>
    <w:rsid w:val="00F67962"/>
    <w:rsid w:val="00F704C5"/>
    <w:rsid w:val="00F73B6E"/>
    <w:rsid w:val="00F74BF6"/>
    <w:rsid w:val="00F7784E"/>
    <w:rsid w:val="00F80A05"/>
    <w:rsid w:val="00F939CF"/>
    <w:rsid w:val="00FA2EDF"/>
    <w:rsid w:val="00FC4C01"/>
    <w:rsid w:val="00FD1DD4"/>
    <w:rsid w:val="00FD5E6F"/>
    <w:rsid w:val="00FD6619"/>
    <w:rsid w:val="00FD7B03"/>
    <w:rsid w:val="00FF6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05E085"/>
  <w15:docId w15:val="{F8D23638-71DB-4210-BCDC-FE041B77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2BDD"/>
    <w:pPr>
      <w:spacing w:line="220" w:lineRule="atLeast"/>
      <w:ind w:right="3402"/>
    </w:pPr>
  </w:style>
  <w:style w:type="paragraph" w:styleId="Heading1">
    <w:name w:val="heading 1"/>
    <w:basedOn w:val="Normal"/>
    <w:next w:val="Normal"/>
    <w:qFormat/>
    <w:rsid w:val="00F73B6E"/>
    <w:pPr>
      <w:keepNext/>
      <w:spacing w:line="300" w:lineRule="atLeast"/>
      <w:outlineLvl w:val="0"/>
    </w:pPr>
    <w:rPr>
      <w:rFonts w:ascii="ITC Franklin Gothic Std Med" w:hAnsi="ITC Franklin Gothic Std Med"/>
      <w:bCs/>
      <w:sz w:val="30"/>
    </w:rPr>
  </w:style>
  <w:style w:type="paragraph" w:styleId="Heading2">
    <w:name w:val="heading 2"/>
    <w:basedOn w:val="Normal"/>
    <w:next w:val="Normal"/>
    <w:qFormat/>
    <w:rsid w:val="00CA7E3F"/>
    <w:pPr>
      <w:keepNext/>
      <w:spacing w:line="260" w:lineRule="atLeast"/>
      <w:outlineLvl w:val="1"/>
    </w:pPr>
    <w:rPr>
      <w:rFonts w:cs="Arial"/>
      <w:b/>
      <w:bCs/>
      <w:iCs/>
      <w:sz w:val="22"/>
      <w:szCs w:val="28"/>
    </w:rPr>
  </w:style>
  <w:style w:type="paragraph" w:styleId="Heading3">
    <w:name w:val="heading 3"/>
    <w:basedOn w:val="Normal"/>
    <w:next w:val="Normal"/>
    <w:qFormat/>
    <w:rsid w:val="00CA7E3F"/>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CA7E3F"/>
    <w:pPr>
      <w:autoSpaceDE w:val="0"/>
      <w:autoSpaceDN w:val="0"/>
      <w:adjustRightInd w:val="0"/>
      <w:ind w:right="0"/>
    </w:pPr>
    <w:rPr>
      <w:szCs w:val="19"/>
    </w:rPr>
  </w:style>
  <w:style w:type="paragraph" w:styleId="Footer">
    <w:name w:val="footer"/>
    <w:basedOn w:val="Normal"/>
    <w:next w:val="Normal"/>
    <w:rsid w:val="005A2BDD"/>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F73B6E"/>
    <w:pPr>
      <w:ind w:firstLine="0"/>
    </w:pPr>
    <w:rPr>
      <w:rFonts w:ascii="ITC Franklin Gothic Std Med" w:hAnsi="ITC Franklin Gothic Std Med"/>
    </w:rPr>
  </w:style>
  <w:style w:type="paragraph" w:customStyle="1" w:styleId="NormalHeavy">
    <w:name w:val="Normal Heavy"/>
    <w:basedOn w:val="Normal"/>
    <w:link w:val="NormalHeavyChar"/>
    <w:rsid w:val="00CA7E3F"/>
    <w:rPr>
      <w:b/>
    </w:rPr>
  </w:style>
  <w:style w:type="character" w:customStyle="1" w:styleId="NormalHeavyChar">
    <w:name w:val="Normal Heavy Char"/>
    <w:basedOn w:val="DefaultParagraphFont"/>
    <w:link w:val="NormalHeavy"/>
    <w:rsid w:val="00CA7E3F"/>
    <w:rPr>
      <w:rFonts w:ascii="Arial" w:hAnsi="Arial"/>
      <w:b/>
      <w:sz w:val="18"/>
      <w:szCs w:val="24"/>
      <w:lang w:val="en-GB" w:eastAsia="en-US" w:bidi="ar-SA"/>
    </w:rPr>
  </w:style>
  <w:style w:type="paragraph" w:customStyle="1" w:styleId="Basic">
    <w:name w:val="Basic"/>
    <w:basedOn w:val="Paragraph"/>
    <w:rsid w:val="005A2BDD"/>
    <w:pPr>
      <w:ind w:firstLine="0"/>
    </w:pPr>
  </w:style>
  <w:style w:type="paragraph" w:customStyle="1" w:styleId="Address">
    <w:name w:val="Address"/>
    <w:basedOn w:val="Basic"/>
    <w:rsid w:val="005A2BDD"/>
    <w:pPr>
      <w:ind w:right="0"/>
    </w:pPr>
  </w:style>
  <w:style w:type="paragraph" w:customStyle="1" w:styleId="Headertitle">
    <w:name w:val="Header (title)"/>
    <w:basedOn w:val="Header"/>
    <w:rsid w:val="005A2BDD"/>
    <w:pPr>
      <w:spacing w:after="80" w:line="500" w:lineRule="atLeast"/>
    </w:pPr>
    <w:rPr>
      <w:rFonts w:ascii="Franklin Gothic Std No.2" w:hAnsi="Franklin Gothic Std No.2"/>
      <w:sz w:val="50"/>
    </w:rPr>
  </w:style>
  <w:style w:type="paragraph" w:customStyle="1" w:styleId="Paragraph">
    <w:name w:val="Paragraph"/>
    <w:basedOn w:val="Normal"/>
    <w:rsid w:val="008406D1"/>
    <w:pPr>
      <w:spacing w:line="280" w:lineRule="atLeast"/>
      <w:ind w:firstLine="284"/>
    </w:pPr>
    <w:rPr>
      <w:sz w:val="22"/>
    </w:rPr>
  </w:style>
  <w:style w:type="character" w:styleId="Hyperlink">
    <w:name w:val="Hyperlink"/>
    <w:basedOn w:val="DefaultParagraphFont"/>
    <w:rsid w:val="00CC0AAF"/>
    <w:rPr>
      <w:color w:val="0000FF"/>
      <w:u w:val="single"/>
    </w:rPr>
  </w:style>
  <w:style w:type="character" w:styleId="CommentReference">
    <w:name w:val="annotation reference"/>
    <w:basedOn w:val="DefaultParagraphFont"/>
    <w:rsid w:val="00A74E2A"/>
    <w:rPr>
      <w:sz w:val="16"/>
      <w:szCs w:val="16"/>
    </w:rPr>
  </w:style>
  <w:style w:type="paragraph" w:styleId="CommentText">
    <w:name w:val="annotation text"/>
    <w:basedOn w:val="Normal"/>
    <w:link w:val="CommentTextChar"/>
    <w:rsid w:val="00A74E2A"/>
    <w:pPr>
      <w:spacing w:line="240" w:lineRule="auto"/>
    </w:pPr>
  </w:style>
  <w:style w:type="character" w:customStyle="1" w:styleId="CommentTextChar">
    <w:name w:val="Comment Text Char"/>
    <w:basedOn w:val="DefaultParagraphFont"/>
    <w:link w:val="CommentText"/>
    <w:rsid w:val="00A74E2A"/>
  </w:style>
  <w:style w:type="paragraph" w:styleId="CommentSubject">
    <w:name w:val="annotation subject"/>
    <w:basedOn w:val="CommentText"/>
    <w:next w:val="CommentText"/>
    <w:link w:val="CommentSubjectChar"/>
    <w:rsid w:val="00A74E2A"/>
    <w:rPr>
      <w:b/>
      <w:bCs/>
    </w:rPr>
  </w:style>
  <w:style w:type="character" w:customStyle="1" w:styleId="CommentSubjectChar">
    <w:name w:val="Comment Subject Char"/>
    <w:basedOn w:val="CommentTextChar"/>
    <w:link w:val="CommentSubject"/>
    <w:rsid w:val="00A74E2A"/>
    <w:rPr>
      <w:b/>
      <w:bCs/>
    </w:rPr>
  </w:style>
  <w:style w:type="paragraph" w:styleId="BalloonText">
    <w:name w:val="Balloon Text"/>
    <w:basedOn w:val="Normal"/>
    <w:link w:val="BalloonTextChar"/>
    <w:rsid w:val="00A74E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A74E2A"/>
    <w:rPr>
      <w:rFonts w:ascii="Segoe UI" w:hAnsi="Segoe UI" w:cs="Segoe UI"/>
      <w:sz w:val="18"/>
      <w:szCs w:val="18"/>
    </w:rPr>
  </w:style>
  <w:style w:type="character" w:styleId="PlaceholderText">
    <w:name w:val="Placeholder Text"/>
    <w:basedOn w:val="DefaultParagraphFont"/>
    <w:uiPriority w:val="99"/>
    <w:semiHidden/>
    <w:rsid w:val="00E25934"/>
    <w:rPr>
      <w:color w:val="808080"/>
    </w:rPr>
  </w:style>
  <w:style w:type="character" w:styleId="Strong">
    <w:name w:val="Strong"/>
    <w:basedOn w:val="DefaultParagraphFont"/>
    <w:uiPriority w:val="22"/>
    <w:qFormat/>
    <w:rsid w:val="00F56DA9"/>
    <w:rPr>
      <w:b/>
      <w:bCs/>
    </w:rPr>
  </w:style>
  <w:style w:type="paragraph" w:styleId="NormalWeb">
    <w:name w:val="Normal (Web)"/>
    <w:basedOn w:val="Normal"/>
    <w:uiPriority w:val="99"/>
    <w:unhideWhenUsed/>
    <w:rsid w:val="00F56DA9"/>
    <w:pPr>
      <w:spacing w:before="100" w:beforeAutospacing="1" w:after="384" w:line="240" w:lineRule="auto"/>
      <w:ind w:right="0"/>
    </w:pPr>
    <w:rPr>
      <w:rFonts w:ascii="Times New Roman" w:hAnsi="Times New Roman"/>
      <w:sz w:val="24"/>
      <w:szCs w:val="24"/>
      <w:lang w:val="fi-FI" w:eastAsia="fi-FI"/>
    </w:rPr>
  </w:style>
  <w:style w:type="paragraph" w:styleId="Revision">
    <w:name w:val="Revision"/>
    <w:hidden/>
    <w:uiPriority w:val="99"/>
    <w:semiHidden/>
    <w:rsid w:val="0094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348">
      <w:bodyDiv w:val="1"/>
      <w:marLeft w:val="0"/>
      <w:marRight w:val="0"/>
      <w:marTop w:val="0"/>
      <w:marBottom w:val="0"/>
      <w:divBdr>
        <w:top w:val="none" w:sz="0" w:space="0" w:color="auto"/>
        <w:left w:val="none" w:sz="0" w:space="0" w:color="auto"/>
        <w:bottom w:val="none" w:sz="0" w:space="0" w:color="auto"/>
        <w:right w:val="none" w:sz="0" w:space="0" w:color="auto"/>
      </w:divBdr>
    </w:div>
    <w:div w:id="193081603">
      <w:bodyDiv w:val="1"/>
      <w:marLeft w:val="0"/>
      <w:marRight w:val="0"/>
      <w:marTop w:val="0"/>
      <w:marBottom w:val="0"/>
      <w:divBdr>
        <w:top w:val="none" w:sz="0" w:space="0" w:color="auto"/>
        <w:left w:val="none" w:sz="0" w:space="0" w:color="auto"/>
        <w:bottom w:val="none" w:sz="0" w:space="0" w:color="auto"/>
        <w:right w:val="none" w:sz="0" w:space="0" w:color="auto"/>
      </w:divBdr>
    </w:div>
    <w:div w:id="214245943">
      <w:bodyDiv w:val="1"/>
      <w:marLeft w:val="0"/>
      <w:marRight w:val="0"/>
      <w:marTop w:val="0"/>
      <w:marBottom w:val="0"/>
      <w:divBdr>
        <w:top w:val="none" w:sz="0" w:space="0" w:color="auto"/>
        <w:left w:val="none" w:sz="0" w:space="0" w:color="auto"/>
        <w:bottom w:val="none" w:sz="0" w:space="0" w:color="auto"/>
        <w:right w:val="none" w:sz="0" w:space="0" w:color="auto"/>
      </w:divBdr>
      <w:divsChild>
        <w:div w:id="1481846441">
          <w:marLeft w:val="0"/>
          <w:marRight w:val="0"/>
          <w:marTop w:val="0"/>
          <w:marBottom w:val="0"/>
          <w:divBdr>
            <w:top w:val="none" w:sz="0" w:space="0" w:color="auto"/>
            <w:left w:val="none" w:sz="0" w:space="0" w:color="auto"/>
            <w:bottom w:val="none" w:sz="0" w:space="0" w:color="auto"/>
            <w:right w:val="none" w:sz="0" w:space="0" w:color="auto"/>
          </w:divBdr>
          <w:divsChild>
            <w:div w:id="1416709037">
              <w:marLeft w:val="0"/>
              <w:marRight w:val="0"/>
              <w:marTop w:val="0"/>
              <w:marBottom w:val="0"/>
              <w:divBdr>
                <w:top w:val="none" w:sz="0" w:space="0" w:color="auto"/>
                <w:left w:val="none" w:sz="0" w:space="0" w:color="auto"/>
                <w:bottom w:val="none" w:sz="0" w:space="0" w:color="auto"/>
                <w:right w:val="none" w:sz="0" w:space="0" w:color="auto"/>
              </w:divBdr>
              <w:divsChild>
                <w:div w:id="470632395">
                  <w:marLeft w:val="0"/>
                  <w:marRight w:val="0"/>
                  <w:marTop w:val="0"/>
                  <w:marBottom w:val="0"/>
                  <w:divBdr>
                    <w:top w:val="none" w:sz="0" w:space="0" w:color="auto"/>
                    <w:left w:val="none" w:sz="0" w:space="0" w:color="auto"/>
                    <w:bottom w:val="none" w:sz="0" w:space="0" w:color="auto"/>
                    <w:right w:val="none" w:sz="0" w:space="0" w:color="auto"/>
                  </w:divBdr>
                  <w:divsChild>
                    <w:div w:id="8883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16311">
      <w:bodyDiv w:val="1"/>
      <w:marLeft w:val="0"/>
      <w:marRight w:val="0"/>
      <w:marTop w:val="0"/>
      <w:marBottom w:val="0"/>
      <w:divBdr>
        <w:top w:val="none" w:sz="0" w:space="0" w:color="auto"/>
        <w:left w:val="none" w:sz="0" w:space="0" w:color="auto"/>
        <w:bottom w:val="none" w:sz="0" w:space="0" w:color="auto"/>
        <w:right w:val="none" w:sz="0" w:space="0" w:color="auto"/>
      </w:divBdr>
    </w:div>
    <w:div w:id="342167133">
      <w:bodyDiv w:val="1"/>
      <w:marLeft w:val="0"/>
      <w:marRight w:val="0"/>
      <w:marTop w:val="0"/>
      <w:marBottom w:val="0"/>
      <w:divBdr>
        <w:top w:val="none" w:sz="0" w:space="0" w:color="auto"/>
        <w:left w:val="none" w:sz="0" w:space="0" w:color="auto"/>
        <w:bottom w:val="none" w:sz="0" w:space="0" w:color="auto"/>
        <w:right w:val="none" w:sz="0" w:space="0" w:color="auto"/>
      </w:divBdr>
    </w:div>
    <w:div w:id="836119687">
      <w:bodyDiv w:val="1"/>
      <w:marLeft w:val="0"/>
      <w:marRight w:val="0"/>
      <w:marTop w:val="0"/>
      <w:marBottom w:val="0"/>
      <w:divBdr>
        <w:top w:val="none" w:sz="0" w:space="0" w:color="auto"/>
        <w:left w:val="none" w:sz="0" w:space="0" w:color="auto"/>
        <w:bottom w:val="none" w:sz="0" w:space="0" w:color="auto"/>
        <w:right w:val="none" w:sz="0" w:space="0" w:color="auto"/>
      </w:divBdr>
    </w:div>
    <w:div w:id="848762442">
      <w:bodyDiv w:val="1"/>
      <w:marLeft w:val="0"/>
      <w:marRight w:val="0"/>
      <w:marTop w:val="0"/>
      <w:marBottom w:val="0"/>
      <w:divBdr>
        <w:top w:val="none" w:sz="0" w:space="0" w:color="auto"/>
        <w:left w:val="none" w:sz="0" w:space="0" w:color="auto"/>
        <w:bottom w:val="none" w:sz="0" w:space="0" w:color="auto"/>
        <w:right w:val="none" w:sz="0" w:space="0" w:color="auto"/>
      </w:divBdr>
    </w:div>
    <w:div w:id="1429043160">
      <w:bodyDiv w:val="1"/>
      <w:marLeft w:val="0"/>
      <w:marRight w:val="0"/>
      <w:marTop w:val="0"/>
      <w:marBottom w:val="0"/>
      <w:divBdr>
        <w:top w:val="none" w:sz="0" w:space="0" w:color="auto"/>
        <w:left w:val="none" w:sz="0" w:space="0" w:color="auto"/>
        <w:bottom w:val="none" w:sz="0" w:space="0" w:color="auto"/>
        <w:right w:val="none" w:sz="0" w:space="0" w:color="auto"/>
      </w:divBdr>
    </w:div>
    <w:div w:id="1487477067">
      <w:bodyDiv w:val="1"/>
      <w:marLeft w:val="0"/>
      <w:marRight w:val="0"/>
      <w:marTop w:val="0"/>
      <w:marBottom w:val="0"/>
      <w:divBdr>
        <w:top w:val="none" w:sz="0" w:space="0" w:color="auto"/>
        <w:left w:val="none" w:sz="0" w:space="0" w:color="auto"/>
        <w:bottom w:val="none" w:sz="0" w:space="0" w:color="auto"/>
        <w:right w:val="none" w:sz="0" w:space="0" w:color="auto"/>
      </w:divBdr>
    </w:div>
    <w:div w:id="1724670946">
      <w:bodyDiv w:val="1"/>
      <w:marLeft w:val="0"/>
      <w:marRight w:val="0"/>
      <w:marTop w:val="0"/>
      <w:marBottom w:val="0"/>
      <w:divBdr>
        <w:top w:val="none" w:sz="0" w:space="0" w:color="auto"/>
        <w:left w:val="none" w:sz="0" w:space="0" w:color="auto"/>
        <w:bottom w:val="none" w:sz="0" w:space="0" w:color="auto"/>
        <w:right w:val="none" w:sz="0" w:space="0" w:color="auto"/>
      </w:divBdr>
      <w:divsChild>
        <w:div w:id="1572037528">
          <w:marLeft w:val="0"/>
          <w:marRight w:val="0"/>
          <w:marTop w:val="0"/>
          <w:marBottom w:val="0"/>
          <w:divBdr>
            <w:top w:val="none" w:sz="0" w:space="0" w:color="auto"/>
            <w:left w:val="none" w:sz="0" w:space="0" w:color="auto"/>
            <w:bottom w:val="none" w:sz="0" w:space="0" w:color="auto"/>
            <w:right w:val="none" w:sz="0" w:space="0" w:color="auto"/>
          </w:divBdr>
          <w:divsChild>
            <w:div w:id="71509958">
              <w:marLeft w:val="0"/>
              <w:marRight w:val="0"/>
              <w:marTop w:val="0"/>
              <w:marBottom w:val="0"/>
              <w:divBdr>
                <w:top w:val="none" w:sz="0" w:space="0" w:color="auto"/>
                <w:left w:val="none" w:sz="0" w:space="0" w:color="auto"/>
                <w:bottom w:val="none" w:sz="0" w:space="0" w:color="auto"/>
                <w:right w:val="none" w:sz="0" w:space="0" w:color="auto"/>
              </w:divBdr>
              <w:divsChild>
                <w:div w:id="1607350453">
                  <w:marLeft w:val="0"/>
                  <w:marRight w:val="0"/>
                  <w:marTop w:val="0"/>
                  <w:marBottom w:val="0"/>
                  <w:divBdr>
                    <w:top w:val="none" w:sz="0" w:space="0" w:color="auto"/>
                    <w:left w:val="none" w:sz="0" w:space="0" w:color="auto"/>
                    <w:bottom w:val="none" w:sz="0" w:space="0" w:color="auto"/>
                    <w:right w:val="none" w:sz="0" w:space="0" w:color="auto"/>
                  </w:divBdr>
                  <w:divsChild>
                    <w:div w:id="528835477">
                      <w:marLeft w:val="0"/>
                      <w:marRight w:val="0"/>
                      <w:marTop w:val="0"/>
                      <w:marBottom w:val="0"/>
                      <w:divBdr>
                        <w:top w:val="none" w:sz="0" w:space="0" w:color="auto"/>
                        <w:left w:val="none" w:sz="0" w:space="0" w:color="auto"/>
                        <w:bottom w:val="none" w:sz="0" w:space="0" w:color="auto"/>
                        <w:right w:val="none" w:sz="0" w:space="0" w:color="auto"/>
                      </w:divBdr>
                      <w:divsChild>
                        <w:div w:id="785277886">
                          <w:marLeft w:val="0"/>
                          <w:marRight w:val="0"/>
                          <w:marTop w:val="0"/>
                          <w:marBottom w:val="0"/>
                          <w:divBdr>
                            <w:top w:val="none" w:sz="0" w:space="0" w:color="auto"/>
                            <w:left w:val="none" w:sz="0" w:space="0" w:color="auto"/>
                            <w:bottom w:val="none" w:sz="0" w:space="0" w:color="auto"/>
                            <w:right w:val="none" w:sz="0" w:space="0" w:color="auto"/>
                          </w:divBdr>
                          <w:divsChild>
                            <w:div w:id="1417247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15314">
      <w:bodyDiv w:val="1"/>
      <w:marLeft w:val="0"/>
      <w:marRight w:val="0"/>
      <w:marTop w:val="0"/>
      <w:marBottom w:val="0"/>
      <w:divBdr>
        <w:top w:val="none" w:sz="0" w:space="0" w:color="auto"/>
        <w:left w:val="none" w:sz="0" w:space="0" w:color="auto"/>
        <w:bottom w:val="none" w:sz="0" w:space="0" w:color="auto"/>
        <w:right w:val="none" w:sz="0" w:space="0" w:color="auto"/>
      </w:divBdr>
    </w:div>
    <w:div w:id="1838765263">
      <w:bodyDiv w:val="1"/>
      <w:marLeft w:val="0"/>
      <w:marRight w:val="0"/>
      <w:marTop w:val="0"/>
      <w:marBottom w:val="0"/>
      <w:divBdr>
        <w:top w:val="none" w:sz="0" w:space="0" w:color="auto"/>
        <w:left w:val="none" w:sz="0" w:space="0" w:color="auto"/>
        <w:bottom w:val="none" w:sz="0" w:space="0" w:color="auto"/>
        <w:right w:val="none" w:sz="0" w:space="0" w:color="auto"/>
      </w:divBdr>
    </w:div>
    <w:div w:id="2050378157">
      <w:bodyDiv w:val="1"/>
      <w:marLeft w:val="0"/>
      <w:marRight w:val="0"/>
      <w:marTop w:val="0"/>
      <w:marBottom w:val="0"/>
      <w:divBdr>
        <w:top w:val="none" w:sz="0" w:space="0" w:color="auto"/>
        <w:left w:val="none" w:sz="0" w:space="0" w:color="auto"/>
        <w:bottom w:val="none" w:sz="0" w:space="0" w:color="auto"/>
        <w:right w:val="none" w:sz="0" w:space="0" w:color="auto"/>
      </w:divBdr>
      <w:divsChild>
        <w:div w:id="1550608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226456">
              <w:marLeft w:val="0"/>
              <w:marRight w:val="0"/>
              <w:marTop w:val="0"/>
              <w:marBottom w:val="0"/>
              <w:divBdr>
                <w:top w:val="none" w:sz="0" w:space="0" w:color="auto"/>
                <w:left w:val="none" w:sz="0" w:space="0" w:color="auto"/>
                <w:bottom w:val="none" w:sz="0" w:space="0" w:color="auto"/>
                <w:right w:val="none" w:sz="0" w:space="0" w:color="auto"/>
              </w:divBdr>
              <w:divsChild>
                <w:div w:id="316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5E01-3850-4F71-87E3-C378C216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2971</Characters>
  <Application>Microsoft Office Word</Application>
  <DocSecurity>0</DocSecurity>
  <Lines>24</Lines>
  <Paragraphs>6</Paragraphs>
  <ScaleCrop>false</ScaleCrop>
  <HeadingPairs>
    <vt:vector size="10" baseType="variant">
      <vt:variant>
        <vt:lpstr>Title</vt:lpstr>
      </vt:variant>
      <vt:variant>
        <vt:i4>1</vt:i4>
      </vt:variant>
      <vt:variant>
        <vt:lpstr>Titel</vt:lpstr>
      </vt:variant>
      <vt:variant>
        <vt:i4>1</vt:i4>
      </vt:variant>
      <vt:variant>
        <vt:lpstr>Titolo</vt:lpstr>
      </vt:variant>
      <vt:variant>
        <vt:i4>1</vt:i4>
      </vt:variant>
      <vt:variant>
        <vt:lpstr>Τίτλος</vt:lpstr>
      </vt:variant>
      <vt:variant>
        <vt:i4>1</vt:i4>
      </vt:variant>
      <vt:variant>
        <vt:lpstr>Otsikko</vt:lpstr>
      </vt:variant>
      <vt:variant>
        <vt:i4>1</vt:i4>
      </vt:variant>
    </vt:vector>
  </HeadingPairs>
  <TitlesOfParts>
    <vt:vector size="5" baseType="lpstr">
      <vt:lpstr/>
      <vt:lpstr/>
      <vt:lpstr/>
      <vt:lpstr/>
      <vt:lpstr>Konecranes Word Template</vt:lpstr>
    </vt:vector>
  </TitlesOfParts>
  <Company>Terex User</Company>
  <LinksUpToDate>false</LinksUpToDate>
  <CharactersWithSpaces>3485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 Videbaek</dc:creator>
  <cp:lastModifiedBy>Sara Malagoli</cp:lastModifiedBy>
  <cp:revision>4</cp:revision>
  <cp:lastPrinted>2018-09-13T12:50:00Z</cp:lastPrinted>
  <dcterms:created xsi:type="dcterms:W3CDTF">2019-07-08T10:43:00Z</dcterms:created>
  <dcterms:modified xsi:type="dcterms:W3CDTF">2019-07-10T12:38:00Z</dcterms:modified>
</cp:coreProperties>
</file>