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0E33" w14:textId="1AD038FE" w:rsidR="00532297" w:rsidRPr="00E46C23" w:rsidRDefault="00536CA3" w:rsidP="00D12C7A">
      <w:pPr>
        <w:pStyle w:val="Titolo1"/>
        <w:rPr>
          <w:rFonts w:ascii="Tahoma" w:hAnsi="Tahoma" w:cs="Tahoma"/>
          <w:b/>
          <w:sz w:val="28"/>
          <w:szCs w:val="28"/>
        </w:rPr>
      </w:pPr>
      <w:r>
        <w:rPr>
          <w:rFonts w:ascii="Tahoma" w:hAnsi="Tahoma" w:cs="Tahoma"/>
          <w:b/>
          <w:sz w:val="28"/>
          <w:szCs w:val="28"/>
        </w:rPr>
        <w:t>Konecranes</w:t>
      </w:r>
      <w:r w:rsidR="00654447">
        <w:rPr>
          <w:rFonts w:ascii="Tahoma" w:hAnsi="Tahoma" w:cs="Tahoma"/>
          <w:b/>
          <w:sz w:val="28"/>
          <w:szCs w:val="28"/>
        </w:rPr>
        <w:t xml:space="preserve"> </w:t>
      </w:r>
      <w:r w:rsidR="00253F4E">
        <w:rPr>
          <w:rFonts w:ascii="Tahoma" w:hAnsi="Tahoma" w:cs="Tahoma"/>
          <w:b/>
          <w:sz w:val="28"/>
          <w:szCs w:val="28"/>
        </w:rPr>
        <w:t>introduces</w:t>
      </w:r>
      <w:r>
        <w:rPr>
          <w:rFonts w:ascii="Tahoma" w:hAnsi="Tahoma" w:cs="Tahoma"/>
          <w:b/>
          <w:sz w:val="28"/>
          <w:szCs w:val="28"/>
        </w:rPr>
        <w:t xml:space="preserve"> 11-ton empty container handler</w:t>
      </w:r>
    </w:p>
    <w:p w14:paraId="436A8B26" w14:textId="77777777" w:rsidR="00532297" w:rsidRPr="00E46C23" w:rsidRDefault="00532297" w:rsidP="00532297">
      <w:pPr>
        <w:rPr>
          <w:rFonts w:cs="Tahoma"/>
          <w:b/>
        </w:rPr>
      </w:pPr>
    </w:p>
    <w:p w14:paraId="69691BBA" w14:textId="01206AC6" w:rsidR="00532297" w:rsidRPr="00E46C23" w:rsidRDefault="00390830" w:rsidP="007F6B30">
      <w:pPr>
        <w:pStyle w:val="Introduction"/>
        <w:spacing w:after="120"/>
        <w:rPr>
          <w:rFonts w:ascii="Tahoma" w:hAnsi="Tahoma" w:cs="Tahoma"/>
          <w:b/>
          <w:sz w:val="20"/>
        </w:rPr>
      </w:pPr>
      <w:r>
        <w:rPr>
          <w:rFonts w:ascii="Tahoma" w:hAnsi="Tahoma" w:cs="Tahoma"/>
          <w:b/>
          <w:sz w:val="20"/>
        </w:rPr>
        <w:t xml:space="preserve">In May 2019, </w:t>
      </w:r>
      <w:r w:rsidR="00536CA3">
        <w:rPr>
          <w:rFonts w:ascii="Tahoma" w:hAnsi="Tahoma" w:cs="Tahoma"/>
          <w:b/>
          <w:sz w:val="20"/>
        </w:rPr>
        <w:t xml:space="preserve">Konecranes Lift Trucks is launching </w:t>
      </w:r>
      <w:r w:rsidR="00D14721">
        <w:rPr>
          <w:rFonts w:ascii="Tahoma" w:hAnsi="Tahoma" w:cs="Tahoma"/>
          <w:b/>
          <w:sz w:val="20"/>
        </w:rPr>
        <w:t xml:space="preserve">the SMV ECC 6/7 110 DS, </w:t>
      </w:r>
      <w:r w:rsidR="00536CA3">
        <w:rPr>
          <w:rFonts w:ascii="Tahoma" w:hAnsi="Tahoma" w:cs="Tahoma"/>
          <w:b/>
          <w:sz w:val="20"/>
        </w:rPr>
        <w:t>a</w:t>
      </w:r>
      <w:r w:rsidR="00D14721">
        <w:rPr>
          <w:rFonts w:ascii="Tahoma" w:hAnsi="Tahoma" w:cs="Tahoma"/>
          <w:b/>
          <w:sz w:val="20"/>
        </w:rPr>
        <w:t>n</w:t>
      </w:r>
      <w:r w:rsidR="00536CA3">
        <w:rPr>
          <w:rFonts w:ascii="Tahoma" w:hAnsi="Tahoma" w:cs="Tahoma"/>
          <w:b/>
          <w:sz w:val="20"/>
        </w:rPr>
        <w:t xml:space="preserve"> </w:t>
      </w:r>
      <w:r w:rsidR="00D14721">
        <w:rPr>
          <w:rFonts w:ascii="Tahoma" w:hAnsi="Tahoma" w:cs="Tahoma"/>
          <w:b/>
          <w:sz w:val="20"/>
        </w:rPr>
        <w:t>empty container handler with a double stack capacity of up to 11 tons. The new vehicle will</w:t>
      </w:r>
      <w:r w:rsidR="00067624">
        <w:rPr>
          <w:rFonts w:ascii="Tahoma" w:hAnsi="Tahoma" w:cs="Tahoma"/>
          <w:b/>
          <w:sz w:val="20"/>
        </w:rPr>
        <w:t xml:space="preserve"> </w:t>
      </w:r>
      <w:r w:rsidR="00253F4E">
        <w:rPr>
          <w:rFonts w:ascii="Tahoma" w:hAnsi="Tahoma" w:cs="Tahoma"/>
          <w:b/>
          <w:sz w:val="20"/>
        </w:rPr>
        <w:t xml:space="preserve">join </w:t>
      </w:r>
      <w:r w:rsidR="00D14721">
        <w:rPr>
          <w:rFonts w:ascii="Tahoma" w:hAnsi="Tahoma" w:cs="Tahoma"/>
          <w:b/>
          <w:sz w:val="20"/>
        </w:rPr>
        <w:t xml:space="preserve">the fleet of versatile </w:t>
      </w:r>
      <w:r>
        <w:rPr>
          <w:rFonts w:ascii="Tahoma" w:hAnsi="Tahoma" w:cs="Tahoma"/>
          <w:b/>
          <w:sz w:val="20"/>
        </w:rPr>
        <w:t>lift trucks</w:t>
      </w:r>
      <w:r w:rsidR="00D14721">
        <w:rPr>
          <w:rFonts w:ascii="Tahoma" w:hAnsi="Tahoma" w:cs="Tahoma"/>
          <w:b/>
          <w:sz w:val="20"/>
        </w:rPr>
        <w:t xml:space="preserve"> already available from Konecranes</w:t>
      </w:r>
      <w:r w:rsidR="00067624">
        <w:rPr>
          <w:rFonts w:ascii="Tahoma" w:hAnsi="Tahoma" w:cs="Tahoma"/>
          <w:b/>
          <w:sz w:val="20"/>
        </w:rPr>
        <w:t xml:space="preserve">. </w:t>
      </w:r>
    </w:p>
    <w:p w14:paraId="036C216D" w14:textId="5C6ADCAE" w:rsidR="005C22F3" w:rsidRDefault="004C1C13" w:rsidP="00303D30">
      <w:pPr>
        <w:spacing w:line="240" w:lineRule="auto"/>
      </w:pPr>
      <w:r>
        <w:t>Dubbed the “No limitations Empty Container Handler”</w:t>
      </w:r>
      <w:r w:rsidR="00303D30">
        <w:t>, it</w:t>
      </w:r>
      <w:r>
        <w:t xml:space="preserve"> </w:t>
      </w:r>
      <w:r w:rsidR="00983006">
        <w:t>makes full use of</w:t>
      </w:r>
      <w:r w:rsidR="00DE6096">
        <w:t xml:space="preserve"> </w:t>
      </w:r>
      <w:r w:rsidR="00390830">
        <w:t xml:space="preserve">the ELME 580 </w:t>
      </w:r>
      <w:r>
        <w:t>I</w:t>
      </w:r>
      <w:r w:rsidR="00390830">
        <w:t xml:space="preserve">nnovation, </w:t>
      </w:r>
      <w:r>
        <w:t xml:space="preserve">an 11-ton telescopic side lift spreader for handling two empty containers simultaneously. With horizontal lifting hooks and side clamps, loads are </w:t>
      </w:r>
      <w:r w:rsidR="00DE6096">
        <w:t xml:space="preserve">always </w:t>
      </w:r>
      <w:r>
        <w:t xml:space="preserve">secure and safe. </w:t>
      </w:r>
      <w:r w:rsidR="001F40C6">
        <w:t>Specifically d</w:t>
      </w:r>
      <w:r>
        <w:t>esigned for heavy-duty double handling applications, and less sensitive to eccentric load</w:t>
      </w:r>
      <w:r w:rsidR="00E5254B">
        <w:t>ing,</w:t>
      </w:r>
      <w:r>
        <w:t xml:space="preserve"> it can even </w:t>
      </w:r>
      <w:r w:rsidR="001F40C6">
        <w:t>lift</w:t>
      </w:r>
      <w:r>
        <w:t xml:space="preserve"> double reefer containers with aligned refrigerators.</w:t>
      </w:r>
      <w:r w:rsidR="00750A82">
        <w:t xml:space="preserve"> Hydraulic</w:t>
      </w:r>
      <w:r>
        <w:t xml:space="preserve"> </w:t>
      </w:r>
      <w:r w:rsidR="00D8174F">
        <w:t>Powered Pile Slope</w:t>
      </w:r>
      <w:r w:rsidR="00750A82">
        <w:t xml:space="preserve"> (sideways articulation)</w:t>
      </w:r>
      <w:r w:rsidR="00D8174F">
        <w:t>, a popular feature that makes it easier to attach containers from the side, is now standard.</w:t>
      </w:r>
    </w:p>
    <w:p w14:paraId="3F2990D4" w14:textId="5135DE8E" w:rsidR="00D87037" w:rsidRDefault="00D8174F" w:rsidP="005C22F3">
      <w:pPr>
        <w:spacing w:line="240" w:lineRule="auto"/>
        <w:ind w:firstLine="652"/>
      </w:pPr>
      <w:r>
        <w:t xml:space="preserve">“This is also the first </w:t>
      </w:r>
      <w:r w:rsidR="001F0C27">
        <w:t xml:space="preserve">lift truck </w:t>
      </w:r>
      <w:r>
        <w:t xml:space="preserve">to use Smart Lift, an automatic height positioning system for empty container handlers,” says </w:t>
      </w:r>
      <w:proofErr w:type="spellStart"/>
      <w:r w:rsidRPr="00E570D4">
        <w:rPr>
          <w:b/>
        </w:rPr>
        <w:t>Håkan</w:t>
      </w:r>
      <w:proofErr w:type="spellEnd"/>
      <w:r w:rsidRPr="00E570D4">
        <w:rPr>
          <w:b/>
        </w:rPr>
        <w:t xml:space="preserve"> Andersson, Product Manager, Konecranes Lift Trucks</w:t>
      </w:r>
      <w:r>
        <w:t xml:space="preserve">. “Driver stress will reduce and </w:t>
      </w:r>
      <w:r w:rsidR="001F0C27">
        <w:t xml:space="preserve">that will greatly </w:t>
      </w:r>
      <w:r>
        <w:t xml:space="preserve">improve </w:t>
      </w:r>
      <w:r w:rsidR="001F0C27">
        <w:t>efficiency</w:t>
      </w:r>
      <w:r>
        <w:t>.</w:t>
      </w:r>
      <w:r w:rsidR="001F0C27">
        <w:t>”</w:t>
      </w:r>
    </w:p>
    <w:p w14:paraId="19BA3BAC" w14:textId="4188BF54" w:rsidR="00F22F6D" w:rsidRDefault="004C1C13" w:rsidP="005C22F3">
      <w:pPr>
        <w:spacing w:line="240" w:lineRule="auto"/>
        <w:ind w:firstLine="652"/>
      </w:pPr>
      <w:r>
        <w:t>Add to this a stronger, lighter and more robust design</w:t>
      </w:r>
      <w:r w:rsidR="00D8174F">
        <w:t xml:space="preserve"> for extended uptime and reduced maintenance. With </w:t>
      </w:r>
      <w:r>
        <w:t>an optimized hydraulic system</w:t>
      </w:r>
      <w:r w:rsidR="001F40C6">
        <w:t xml:space="preserve">, better visibility and comfort </w:t>
      </w:r>
      <w:r w:rsidR="00303D30">
        <w:t xml:space="preserve">for the driver, and the ability to zip around terminals on a D8 engine, this lift truck is one of the most </w:t>
      </w:r>
      <w:r w:rsidR="002E56F2">
        <w:t xml:space="preserve">dynamic and </w:t>
      </w:r>
      <w:r w:rsidR="00303D30">
        <w:t>powerful currently available</w:t>
      </w:r>
      <w:r w:rsidR="001F40C6">
        <w:t>.</w:t>
      </w:r>
      <w:r w:rsidR="005C22F3">
        <w:t xml:space="preserve"> </w:t>
      </w:r>
    </w:p>
    <w:p w14:paraId="23590551" w14:textId="58D81BC3" w:rsidR="004E7311" w:rsidRDefault="004E7311" w:rsidP="00F56DA9">
      <w:pPr>
        <w:pStyle w:val="Paragraph"/>
        <w:spacing w:line="260" w:lineRule="atLeast"/>
        <w:ind w:firstLine="0"/>
        <w:rPr>
          <w:color w:val="000000" w:themeColor="text1"/>
          <w:sz w:val="20"/>
        </w:rPr>
      </w:pPr>
      <w:r>
        <w:rPr>
          <w:color w:val="000000" w:themeColor="text1"/>
          <w:sz w:val="20"/>
        </w:rPr>
        <w:tab/>
      </w:r>
      <w:r w:rsidR="001F0C27">
        <w:rPr>
          <w:color w:val="000000" w:themeColor="text1"/>
          <w:sz w:val="20"/>
        </w:rPr>
        <w:t>It’</w:t>
      </w:r>
      <w:r>
        <w:rPr>
          <w:color w:val="000000" w:themeColor="text1"/>
          <w:sz w:val="20"/>
        </w:rPr>
        <w:t xml:space="preserve">s the first </w:t>
      </w:r>
      <w:r w:rsidR="001C589D" w:rsidRPr="00E570D4">
        <w:rPr>
          <w:b/>
          <w:color w:val="000000" w:themeColor="text1"/>
          <w:sz w:val="20"/>
        </w:rPr>
        <w:t xml:space="preserve">11-ton </w:t>
      </w:r>
      <w:r w:rsidR="004F7BFC" w:rsidRPr="00E570D4">
        <w:rPr>
          <w:b/>
          <w:color w:val="000000" w:themeColor="text1"/>
          <w:sz w:val="20"/>
        </w:rPr>
        <w:t>double-stacking empty container handler</w:t>
      </w:r>
      <w:r w:rsidR="001C589D">
        <w:rPr>
          <w:color w:val="000000" w:themeColor="text1"/>
          <w:sz w:val="20"/>
        </w:rPr>
        <w:t xml:space="preserve"> from Konecranes</w:t>
      </w:r>
      <w:r>
        <w:rPr>
          <w:color w:val="000000" w:themeColor="text1"/>
          <w:sz w:val="20"/>
        </w:rPr>
        <w:t xml:space="preserve">. </w:t>
      </w:r>
      <w:r w:rsidR="00D34348">
        <w:rPr>
          <w:color w:val="000000" w:themeColor="text1"/>
          <w:sz w:val="20"/>
        </w:rPr>
        <w:t xml:space="preserve">Just like other Konecranes lift trucks, a </w:t>
      </w:r>
      <w:r w:rsidR="001C589D">
        <w:rPr>
          <w:color w:val="000000" w:themeColor="text1"/>
          <w:sz w:val="20"/>
        </w:rPr>
        <w:t xml:space="preserve">flexible design allows </w:t>
      </w:r>
      <w:r w:rsidR="004F7BFC">
        <w:rPr>
          <w:color w:val="000000" w:themeColor="text1"/>
          <w:sz w:val="20"/>
        </w:rPr>
        <w:t>modification for different height requirements</w:t>
      </w:r>
      <w:r>
        <w:rPr>
          <w:color w:val="000000" w:themeColor="text1"/>
          <w:sz w:val="20"/>
        </w:rPr>
        <w:t xml:space="preserve"> and </w:t>
      </w:r>
      <w:r w:rsidR="00D34348">
        <w:rPr>
          <w:color w:val="000000" w:themeColor="text1"/>
          <w:sz w:val="20"/>
        </w:rPr>
        <w:t xml:space="preserve">a range of </w:t>
      </w:r>
      <w:r>
        <w:rPr>
          <w:color w:val="000000" w:themeColor="text1"/>
          <w:sz w:val="20"/>
        </w:rPr>
        <w:t>customizable options</w:t>
      </w:r>
      <w:r w:rsidR="004F7BFC">
        <w:rPr>
          <w:color w:val="000000" w:themeColor="text1"/>
          <w:sz w:val="20"/>
        </w:rPr>
        <w:t>.</w:t>
      </w:r>
    </w:p>
    <w:p w14:paraId="75862408" w14:textId="3AD43A68" w:rsidR="007134F7" w:rsidRPr="003722D8" w:rsidRDefault="004E7311" w:rsidP="00F56DA9">
      <w:pPr>
        <w:pStyle w:val="Paragraph"/>
        <w:spacing w:line="260" w:lineRule="atLeast"/>
        <w:ind w:firstLine="0"/>
        <w:rPr>
          <w:color w:val="000000" w:themeColor="text1"/>
          <w:sz w:val="20"/>
        </w:rPr>
      </w:pPr>
      <w:r>
        <w:rPr>
          <w:color w:val="000000" w:themeColor="text1"/>
          <w:sz w:val="20"/>
        </w:rPr>
        <w:tab/>
      </w:r>
      <w:r w:rsidR="00D34348">
        <w:rPr>
          <w:color w:val="000000" w:themeColor="text1"/>
          <w:sz w:val="20"/>
        </w:rPr>
        <w:t xml:space="preserve">Those options include </w:t>
      </w:r>
      <w:r w:rsidR="00CF5120" w:rsidRPr="00E570D4">
        <w:rPr>
          <w:b/>
          <w:color w:val="000000" w:themeColor="text1"/>
          <w:sz w:val="20"/>
        </w:rPr>
        <w:t>TRUCONNECT</w:t>
      </w:r>
      <w:r w:rsidR="00CF5120" w:rsidRPr="00E570D4">
        <w:rPr>
          <w:b/>
          <w:color w:val="000000" w:themeColor="text1"/>
          <w:sz w:val="20"/>
          <w:vertAlign w:val="superscript"/>
        </w:rPr>
        <w:t>®</w:t>
      </w:r>
      <w:r w:rsidR="00D34348" w:rsidRPr="00E570D4">
        <w:rPr>
          <w:b/>
          <w:color w:val="000000" w:themeColor="text1"/>
          <w:sz w:val="20"/>
        </w:rPr>
        <w:t>,</w:t>
      </w:r>
      <w:r w:rsidR="00CF5120">
        <w:rPr>
          <w:color w:val="000000" w:themeColor="text1"/>
          <w:sz w:val="20"/>
        </w:rPr>
        <w:t xml:space="preserve"> a remote monitoring service that creates </w:t>
      </w:r>
      <w:r w:rsidR="003E0B9F">
        <w:rPr>
          <w:color w:val="000000" w:themeColor="text1"/>
          <w:sz w:val="20"/>
        </w:rPr>
        <w:t>Smart Connected Lift Trucks</w:t>
      </w:r>
      <w:r w:rsidR="00664ADB">
        <w:rPr>
          <w:color w:val="000000" w:themeColor="text1"/>
          <w:sz w:val="20"/>
        </w:rPr>
        <w:t xml:space="preserve"> </w:t>
      </w:r>
      <w:r w:rsidR="00CF5120">
        <w:rPr>
          <w:color w:val="000000" w:themeColor="text1"/>
          <w:sz w:val="20"/>
        </w:rPr>
        <w:t xml:space="preserve">to track usage </w:t>
      </w:r>
      <w:r w:rsidR="00D34348">
        <w:rPr>
          <w:color w:val="000000" w:themeColor="text1"/>
          <w:sz w:val="20"/>
        </w:rPr>
        <w:t>with real-time data and g</w:t>
      </w:r>
      <w:r w:rsidR="0043726F">
        <w:rPr>
          <w:color w:val="000000" w:themeColor="text1"/>
          <w:sz w:val="20"/>
        </w:rPr>
        <w:t>eofencing</w:t>
      </w:r>
      <w:r w:rsidR="00D34348">
        <w:rPr>
          <w:color w:val="000000" w:themeColor="text1"/>
          <w:sz w:val="20"/>
        </w:rPr>
        <w:t xml:space="preserve">. </w:t>
      </w:r>
      <w:r w:rsidR="00E153B4">
        <w:rPr>
          <w:color w:val="000000" w:themeColor="text1"/>
          <w:sz w:val="20"/>
        </w:rPr>
        <w:t xml:space="preserve">Onboard the vehicle, </w:t>
      </w:r>
      <w:r w:rsidR="00D34348">
        <w:rPr>
          <w:color w:val="000000" w:themeColor="text1"/>
          <w:sz w:val="20"/>
        </w:rPr>
        <w:t>c</w:t>
      </w:r>
      <w:r w:rsidR="003E0B9F">
        <w:rPr>
          <w:color w:val="000000" w:themeColor="text1"/>
          <w:sz w:val="20"/>
        </w:rPr>
        <w:t xml:space="preserve">ontainer weighing, alert notifications and overrides </w:t>
      </w:r>
      <w:r w:rsidR="00972628">
        <w:rPr>
          <w:color w:val="000000" w:themeColor="text1"/>
          <w:sz w:val="20"/>
        </w:rPr>
        <w:t>can</w:t>
      </w:r>
      <w:r w:rsidR="00D34348">
        <w:rPr>
          <w:color w:val="000000" w:themeColor="text1"/>
          <w:sz w:val="20"/>
        </w:rPr>
        <w:t xml:space="preserve"> </w:t>
      </w:r>
      <w:r w:rsidR="003E0B9F">
        <w:rPr>
          <w:color w:val="000000" w:themeColor="text1"/>
          <w:sz w:val="20"/>
        </w:rPr>
        <w:t>help prevent dangerous overload</w:t>
      </w:r>
      <w:r w:rsidR="00B91D47">
        <w:rPr>
          <w:color w:val="000000" w:themeColor="text1"/>
          <w:sz w:val="20"/>
        </w:rPr>
        <w:t xml:space="preserve"> </w:t>
      </w:r>
      <w:r w:rsidR="00D34348">
        <w:rPr>
          <w:color w:val="000000" w:themeColor="text1"/>
          <w:sz w:val="20"/>
        </w:rPr>
        <w:t>for better safety</w:t>
      </w:r>
      <w:r w:rsidR="003E0B9F">
        <w:rPr>
          <w:color w:val="000000" w:themeColor="text1"/>
          <w:sz w:val="20"/>
        </w:rPr>
        <w:t xml:space="preserve">. </w:t>
      </w:r>
      <w:r w:rsidR="0043726F">
        <w:rPr>
          <w:color w:val="000000" w:themeColor="text1"/>
          <w:sz w:val="20"/>
        </w:rPr>
        <w:t xml:space="preserve">And </w:t>
      </w:r>
      <w:r w:rsidR="00F7644C" w:rsidRPr="00854C27">
        <w:rPr>
          <w:b/>
          <w:color w:val="000000" w:themeColor="text1"/>
          <w:sz w:val="20"/>
        </w:rPr>
        <w:t>Power Drive</w:t>
      </w:r>
      <w:r w:rsidR="00F7644C">
        <w:rPr>
          <w:color w:val="000000" w:themeColor="text1"/>
          <w:sz w:val="20"/>
        </w:rPr>
        <w:t>, a Konecranes E</w:t>
      </w:r>
      <w:r w:rsidR="00E349A8">
        <w:rPr>
          <w:color w:val="000000" w:themeColor="text1"/>
          <w:sz w:val="20"/>
        </w:rPr>
        <w:t>COLIFTING</w:t>
      </w:r>
      <w:r w:rsidR="00F7644C">
        <w:rPr>
          <w:color w:val="000000" w:themeColor="text1"/>
          <w:sz w:val="20"/>
        </w:rPr>
        <w:t xml:space="preserve"> solution, </w:t>
      </w:r>
      <w:r w:rsidR="00972628">
        <w:rPr>
          <w:color w:val="000000" w:themeColor="text1"/>
          <w:sz w:val="20"/>
        </w:rPr>
        <w:t>gives an environmental</w:t>
      </w:r>
      <w:r w:rsidR="00F7644C">
        <w:rPr>
          <w:color w:val="000000" w:themeColor="text1"/>
          <w:sz w:val="20"/>
        </w:rPr>
        <w:t>ly-sound</w:t>
      </w:r>
      <w:r w:rsidR="00972628">
        <w:rPr>
          <w:color w:val="000000" w:themeColor="text1"/>
          <w:sz w:val="20"/>
        </w:rPr>
        <w:t xml:space="preserve"> choice</w:t>
      </w:r>
      <w:r w:rsidR="00D34348">
        <w:rPr>
          <w:color w:val="000000" w:themeColor="text1"/>
          <w:sz w:val="20"/>
        </w:rPr>
        <w:t xml:space="preserve"> which</w:t>
      </w:r>
      <w:r w:rsidR="00E73736">
        <w:rPr>
          <w:color w:val="000000" w:themeColor="text1"/>
          <w:sz w:val="20"/>
        </w:rPr>
        <w:t xml:space="preserve"> </w:t>
      </w:r>
      <w:r w:rsidR="00B91D47">
        <w:rPr>
          <w:color w:val="000000" w:themeColor="text1"/>
          <w:sz w:val="20"/>
        </w:rPr>
        <w:t>maintains full performance</w:t>
      </w:r>
      <w:r w:rsidR="00D34348">
        <w:rPr>
          <w:color w:val="000000" w:themeColor="text1"/>
          <w:sz w:val="20"/>
        </w:rPr>
        <w:t xml:space="preserve"> while </w:t>
      </w:r>
      <w:r w:rsidR="00E73736">
        <w:rPr>
          <w:color w:val="000000" w:themeColor="text1"/>
          <w:sz w:val="20"/>
        </w:rPr>
        <w:t>reduc</w:t>
      </w:r>
      <w:r w:rsidR="00B91D47">
        <w:rPr>
          <w:color w:val="000000" w:themeColor="text1"/>
          <w:sz w:val="20"/>
        </w:rPr>
        <w:t>ing</w:t>
      </w:r>
      <w:r w:rsidR="00E73736">
        <w:rPr>
          <w:color w:val="000000" w:themeColor="text1"/>
          <w:sz w:val="20"/>
        </w:rPr>
        <w:t xml:space="preserve"> fuel consumption and carbon emissions by up to 15%.</w:t>
      </w:r>
      <w:r w:rsidR="00B91D47">
        <w:rPr>
          <w:color w:val="000000" w:themeColor="text1"/>
          <w:sz w:val="20"/>
        </w:rPr>
        <w:t xml:space="preserve"> </w:t>
      </w:r>
    </w:p>
    <w:p w14:paraId="318FA9EA" w14:textId="26C881B1" w:rsidR="003B0ECE" w:rsidRDefault="00F56DA9" w:rsidP="003B0ECE">
      <w:pPr>
        <w:pStyle w:val="Paragraph"/>
        <w:spacing w:line="260" w:lineRule="atLeast"/>
        <w:ind w:firstLine="0"/>
        <w:rPr>
          <w:color w:val="000000" w:themeColor="text1"/>
          <w:sz w:val="20"/>
        </w:rPr>
      </w:pPr>
      <w:r w:rsidRPr="00E46C23">
        <w:rPr>
          <w:sz w:val="20"/>
        </w:rPr>
        <w:t xml:space="preserve">  </w:t>
      </w:r>
      <w:r w:rsidR="00FD1DD4" w:rsidRPr="00E46C23">
        <w:rPr>
          <w:sz w:val="20"/>
        </w:rPr>
        <w:tab/>
      </w:r>
      <w:r w:rsidR="003B0ECE" w:rsidRPr="00E46C23">
        <w:rPr>
          <w:sz w:val="20"/>
        </w:rPr>
        <w:t>“</w:t>
      </w:r>
      <w:r w:rsidR="003B0ECE" w:rsidRPr="002E56F2">
        <w:rPr>
          <w:color w:val="000000" w:themeColor="text1"/>
          <w:sz w:val="20"/>
        </w:rPr>
        <w:t>We</w:t>
      </w:r>
      <w:r w:rsidR="003B0ECE">
        <w:rPr>
          <w:color w:val="000000" w:themeColor="text1"/>
          <w:sz w:val="20"/>
        </w:rPr>
        <w:t>’ve seen an increase in demand for empty handlers with double handling and 11-ton capacity, especially from countries that export a lot of fruit in reefer containers</w:t>
      </w:r>
      <w:r w:rsidR="003B0ECE" w:rsidRPr="002E56F2">
        <w:rPr>
          <w:color w:val="000000" w:themeColor="text1"/>
          <w:sz w:val="20"/>
        </w:rPr>
        <w:t xml:space="preserve">,” says </w:t>
      </w:r>
      <w:r w:rsidR="003B0ECE" w:rsidRPr="00854C27">
        <w:rPr>
          <w:b/>
          <w:color w:val="000000" w:themeColor="text1"/>
          <w:sz w:val="20"/>
        </w:rPr>
        <w:t xml:space="preserve">Patrik </w:t>
      </w:r>
      <w:proofErr w:type="spellStart"/>
      <w:r w:rsidR="003B0ECE" w:rsidRPr="00854C27">
        <w:rPr>
          <w:b/>
          <w:color w:val="000000" w:themeColor="text1"/>
          <w:sz w:val="20"/>
        </w:rPr>
        <w:t>Lundbäck</w:t>
      </w:r>
      <w:proofErr w:type="spellEnd"/>
      <w:r w:rsidR="003B0ECE" w:rsidRPr="00854C27">
        <w:rPr>
          <w:b/>
          <w:color w:val="000000" w:themeColor="text1"/>
          <w:sz w:val="20"/>
        </w:rPr>
        <w:t>, Director of Sales and Distribution, Konecranes Lift Trucks</w:t>
      </w:r>
      <w:r w:rsidR="003B0ECE" w:rsidRPr="002E56F2">
        <w:rPr>
          <w:color w:val="000000" w:themeColor="text1"/>
          <w:sz w:val="20"/>
        </w:rPr>
        <w:t>. “</w:t>
      </w:r>
      <w:r w:rsidR="003B0ECE">
        <w:rPr>
          <w:color w:val="000000" w:themeColor="text1"/>
          <w:sz w:val="20"/>
        </w:rPr>
        <w:t xml:space="preserve">This </w:t>
      </w:r>
      <w:r w:rsidR="003B0ECE">
        <w:rPr>
          <w:color w:val="000000" w:themeColor="text1"/>
          <w:sz w:val="20"/>
        </w:rPr>
        <w:lastRenderedPageBreak/>
        <w:t>truck’s ability to lift offset loads means increased productivity for operators, as it can handle any type of empty container.</w:t>
      </w:r>
      <w:r w:rsidR="003B0ECE" w:rsidRPr="002E56F2">
        <w:rPr>
          <w:color w:val="000000" w:themeColor="text1"/>
          <w:sz w:val="20"/>
        </w:rPr>
        <w:t xml:space="preserve">”  </w:t>
      </w:r>
    </w:p>
    <w:p w14:paraId="78BE40E9" w14:textId="4BBD205F" w:rsidR="00F56DA9" w:rsidRPr="00E46C23" w:rsidRDefault="00F56DA9" w:rsidP="00F56DA9">
      <w:pPr>
        <w:pStyle w:val="Paragraph"/>
        <w:spacing w:line="260" w:lineRule="atLeast"/>
        <w:ind w:firstLine="0"/>
        <w:rPr>
          <w:sz w:val="20"/>
        </w:rPr>
      </w:pPr>
    </w:p>
    <w:p w14:paraId="35CD1D96" w14:textId="77777777" w:rsidR="005F09DA" w:rsidRPr="00E46C23" w:rsidRDefault="005F09DA" w:rsidP="00FA2EDF">
      <w:pPr>
        <w:pStyle w:val="Paragraph"/>
        <w:spacing w:line="260" w:lineRule="atLeast"/>
        <w:ind w:firstLine="0"/>
        <w:rPr>
          <w:rFonts w:cs="Tahoma"/>
          <w:b/>
          <w:sz w:val="18"/>
          <w:szCs w:val="18"/>
        </w:rPr>
      </w:pPr>
    </w:p>
    <w:p w14:paraId="299E4B57" w14:textId="77777777" w:rsidR="000056FC" w:rsidRDefault="00532297" w:rsidP="00FA2EDF">
      <w:pPr>
        <w:pStyle w:val="Paragraph"/>
        <w:spacing w:line="260" w:lineRule="atLeast"/>
        <w:ind w:firstLine="0"/>
        <w:rPr>
          <w:sz w:val="17"/>
          <w:szCs w:val="17"/>
        </w:rPr>
      </w:pPr>
      <w:r w:rsidRPr="00E46C23">
        <w:rPr>
          <w:b/>
          <w:sz w:val="17"/>
          <w:szCs w:val="17"/>
        </w:rPr>
        <w:t>Further information:</w:t>
      </w:r>
      <w:r w:rsidRPr="00E46C23">
        <w:rPr>
          <w:sz w:val="17"/>
          <w:szCs w:val="17"/>
        </w:rPr>
        <w:t xml:space="preserve"> </w:t>
      </w:r>
    </w:p>
    <w:p w14:paraId="18F4CF8C" w14:textId="35F078B5" w:rsidR="00532297" w:rsidRPr="00F22F6D" w:rsidRDefault="00F22F6D" w:rsidP="00FA2EDF">
      <w:pPr>
        <w:pStyle w:val="Paragraph"/>
        <w:spacing w:line="260" w:lineRule="atLeast"/>
        <w:ind w:firstLine="0"/>
        <w:rPr>
          <w:color w:val="000000" w:themeColor="text1"/>
          <w:sz w:val="18"/>
          <w:szCs w:val="18"/>
        </w:rPr>
      </w:pPr>
      <w:proofErr w:type="spellStart"/>
      <w:r w:rsidRPr="00F22F6D">
        <w:rPr>
          <w:color w:val="000000" w:themeColor="text1"/>
          <w:sz w:val="17"/>
          <w:szCs w:val="17"/>
        </w:rPr>
        <w:t>Håkan</w:t>
      </w:r>
      <w:proofErr w:type="spellEnd"/>
      <w:r w:rsidRPr="00F22F6D">
        <w:rPr>
          <w:color w:val="000000" w:themeColor="text1"/>
          <w:sz w:val="17"/>
          <w:szCs w:val="17"/>
        </w:rPr>
        <w:t xml:space="preserve"> Andersson</w:t>
      </w:r>
      <w:r w:rsidR="00FA2EDF" w:rsidRPr="00F22F6D">
        <w:rPr>
          <w:color w:val="000000" w:themeColor="text1"/>
          <w:sz w:val="17"/>
          <w:szCs w:val="17"/>
        </w:rPr>
        <w:t xml:space="preserve">, </w:t>
      </w:r>
      <w:r w:rsidR="007134F7" w:rsidRPr="00F22F6D">
        <w:rPr>
          <w:color w:val="000000" w:themeColor="text1"/>
          <w:sz w:val="17"/>
          <w:szCs w:val="17"/>
        </w:rPr>
        <w:t xml:space="preserve">Product </w:t>
      </w:r>
      <w:r w:rsidR="000056FC" w:rsidRPr="00F22F6D">
        <w:rPr>
          <w:color w:val="000000" w:themeColor="text1"/>
          <w:sz w:val="17"/>
          <w:szCs w:val="17"/>
        </w:rPr>
        <w:t>Manager</w:t>
      </w:r>
      <w:r w:rsidR="00532297" w:rsidRPr="00F22F6D">
        <w:rPr>
          <w:color w:val="000000" w:themeColor="text1"/>
          <w:sz w:val="17"/>
          <w:szCs w:val="17"/>
        </w:rPr>
        <w:t xml:space="preserve">, </w:t>
      </w:r>
      <w:r w:rsidR="00FA2EDF" w:rsidRPr="00F22F6D">
        <w:rPr>
          <w:color w:val="000000" w:themeColor="text1"/>
          <w:sz w:val="17"/>
          <w:szCs w:val="17"/>
        </w:rPr>
        <w:t xml:space="preserve">Konecranes </w:t>
      </w:r>
      <w:r w:rsidR="0095742E" w:rsidRPr="00F22F6D">
        <w:rPr>
          <w:color w:val="000000" w:themeColor="text1"/>
          <w:sz w:val="17"/>
          <w:szCs w:val="17"/>
        </w:rPr>
        <w:t>Lift Truck</w:t>
      </w:r>
      <w:r w:rsidR="000056FC" w:rsidRPr="00F22F6D">
        <w:rPr>
          <w:color w:val="000000" w:themeColor="text1"/>
          <w:sz w:val="17"/>
          <w:szCs w:val="17"/>
        </w:rPr>
        <w:t>s</w:t>
      </w:r>
      <w:r w:rsidR="00532297" w:rsidRPr="00F22F6D">
        <w:rPr>
          <w:b/>
          <w:color w:val="000000" w:themeColor="text1"/>
          <w:sz w:val="17"/>
          <w:szCs w:val="17"/>
        </w:rPr>
        <w:t xml:space="preserve"> </w:t>
      </w:r>
    </w:p>
    <w:p w14:paraId="02CAEF5A" w14:textId="0AA0E8CA" w:rsidR="00532297" w:rsidRPr="007134F7" w:rsidRDefault="00E3700B" w:rsidP="00532297">
      <w:pPr>
        <w:pStyle w:val="NormalHeavy"/>
        <w:rPr>
          <w:rFonts w:cs="Tahoma"/>
          <w:b w:val="0"/>
          <w:color w:val="FF0000"/>
          <w:sz w:val="17"/>
          <w:szCs w:val="17"/>
        </w:rPr>
      </w:pPr>
      <w:r w:rsidRPr="00F22F6D">
        <w:rPr>
          <w:b w:val="0"/>
          <w:color w:val="000000" w:themeColor="text1"/>
          <w:sz w:val="17"/>
          <w:szCs w:val="17"/>
        </w:rPr>
        <w:t>Email:</w:t>
      </w:r>
      <w:r w:rsidR="00223E84" w:rsidRPr="00F22F6D">
        <w:rPr>
          <w:b w:val="0"/>
          <w:color w:val="000000" w:themeColor="text1"/>
          <w:sz w:val="17"/>
          <w:szCs w:val="17"/>
        </w:rPr>
        <w:t xml:space="preserve"> </w:t>
      </w:r>
      <w:r w:rsidR="00F22F6D" w:rsidRPr="00F22F6D">
        <w:rPr>
          <w:b w:val="0"/>
          <w:color w:val="000000" w:themeColor="text1"/>
          <w:sz w:val="17"/>
          <w:szCs w:val="17"/>
        </w:rPr>
        <w:t>hakan.andersson</w:t>
      </w:r>
      <w:r w:rsidR="00532297" w:rsidRPr="00F22F6D">
        <w:rPr>
          <w:b w:val="0"/>
          <w:color w:val="000000" w:themeColor="text1"/>
          <w:sz w:val="17"/>
          <w:szCs w:val="17"/>
        </w:rPr>
        <w:t xml:space="preserve">@konecranes.com or </w:t>
      </w:r>
      <w:r w:rsidR="00532297" w:rsidRPr="000C411A">
        <w:rPr>
          <w:b w:val="0"/>
          <w:color w:val="000000" w:themeColor="text1"/>
          <w:sz w:val="17"/>
          <w:szCs w:val="17"/>
        </w:rPr>
        <w:t xml:space="preserve">phone: </w:t>
      </w:r>
      <w:r w:rsidR="0095742E" w:rsidRPr="000C411A">
        <w:rPr>
          <w:b w:val="0"/>
          <w:color w:val="000000" w:themeColor="text1"/>
          <w:sz w:val="17"/>
          <w:szCs w:val="17"/>
        </w:rPr>
        <w:t>+</w:t>
      </w:r>
      <w:r w:rsidR="000C411A" w:rsidRPr="000C411A">
        <w:rPr>
          <w:b w:val="0"/>
          <w:color w:val="000000" w:themeColor="text1"/>
          <w:sz w:val="17"/>
          <w:szCs w:val="17"/>
        </w:rPr>
        <w:t>46 70087 4089</w:t>
      </w:r>
    </w:p>
    <w:p w14:paraId="29287935" w14:textId="10BEB72E" w:rsidR="007134F7" w:rsidRPr="007134F7" w:rsidRDefault="007134F7" w:rsidP="00532297">
      <w:pPr>
        <w:pStyle w:val="NormalHeavy"/>
        <w:rPr>
          <w:rFonts w:cs="Tahoma"/>
          <w:b w:val="0"/>
          <w:color w:val="FF0000"/>
          <w:sz w:val="17"/>
          <w:szCs w:val="17"/>
        </w:rPr>
      </w:pPr>
    </w:p>
    <w:p w14:paraId="50592523" w14:textId="68D76FB7" w:rsidR="007134F7" w:rsidRPr="00A91664" w:rsidRDefault="00A91664" w:rsidP="007134F7">
      <w:pPr>
        <w:pStyle w:val="Paragraph"/>
        <w:spacing w:line="260" w:lineRule="atLeast"/>
        <w:ind w:firstLine="0"/>
        <w:rPr>
          <w:color w:val="000000" w:themeColor="text1"/>
          <w:sz w:val="18"/>
          <w:szCs w:val="18"/>
        </w:rPr>
      </w:pPr>
      <w:r w:rsidRPr="00A91664">
        <w:rPr>
          <w:color w:val="000000" w:themeColor="text1"/>
          <w:sz w:val="17"/>
          <w:szCs w:val="17"/>
        </w:rPr>
        <w:t xml:space="preserve">Patrik </w:t>
      </w:r>
      <w:proofErr w:type="spellStart"/>
      <w:r w:rsidRPr="00A91664">
        <w:rPr>
          <w:color w:val="000000" w:themeColor="text1"/>
          <w:sz w:val="17"/>
          <w:szCs w:val="17"/>
        </w:rPr>
        <w:t>Lundbäck</w:t>
      </w:r>
      <w:proofErr w:type="spellEnd"/>
      <w:r w:rsidR="007134F7" w:rsidRPr="00A91664">
        <w:rPr>
          <w:color w:val="000000" w:themeColor="text1"/>
          <w:sz w:val="17"/>
          <w:szCs w:val="17"/>
        </w:rPr>
        <w:t xml:space="preserve">, </w:t>
      </w:r>
      <w:r w:rsidRPr="00A91664">
        <w:rPr>
          <w:color w:val="000000" w:themeColor="text1"/>
          <w:sz w:val="17"/>
          <w:szCs w:val="17"/>
        </w:rPr>
        <w:t>Director of Sales and Distribution</w:t>
      </w:r>
      <w:r w:rsidR="007134F7" w:rsidRPr="00A91664">
        <w:rPr>
          <w:color w:val="000000" w:themeColor="text1"/>
          <w:sz w:val="17"/>
          <w:szCs w:val="17"/>
        </w:rPr>
        <w:t>, Konecranes Lift Trucks</w:t>
      </w:r>
      <w:r w:rsidR="007134F7" w:rsidRPr="00A91664">
        <w:rPr>
          <w:b/>
          <w:color w:val="000000" w:themeColor="text1"/>
          <w:sz w:val="17"/>
          <w:szCs w:val="17"/>
        </w:rPr>
        <w:t xml:space="preserve"> </w:t>
      </w:r>
    </w:p>
    <w:p w14:paraId="7F8619C7" w14:textId="37B76678" w:rsidR="007134F7" w:rsidRPr="00A91664" w:rsidRDefault="007134F7" w:rsidP="00532297">
      <w:pPr>
        <w:pStyle w:val="NormalHeavy"/>
        <w:rPr>
          <w:rFonts w:cs="Tahoma"/>
          <w:b w:val="0"/>
          <w:color w:val="000000" w:themeColor="text1"/>
          <w:sz w:val="17"/>
          <w:szCs w:val="17"/>
        </w:rPr>
      </w:pPr>
      <w:r w:rsidRPr="00A91664">
        <w:rPr>
          <w:b w:val="0"/>
          <w:color w:val="000000" w:themeColor="text1"/>
          <w:sz w:val="17"/>
          <w:szCs w:val="17"/>
        </w:rPr>
        <w:t xml:space="preserve">Email: </w:t>
      </w:r>
      <w:proofErr w:type="gramStart"/>
      <w:r w:rsidR="00A91664" w:rsidRPr="00A91664">
        <w:rPr>
          <w:b w:val="0"/>
          <w:color w:val="000000" w:themeColor="text1"/>
          <w:sz w:val="17"/>
          <w:szCs w:val="17"/>
        </w:rPr>
        <w:t>patrik</w:t>
      </w:r>
      <w:r w:rsidRPr="00A91664">
        <w:rPr>
          <w:b w:val="0"/>
          <w:color w:val="000000" w:themeColor="text1"/>
          <w:sz w:val="17"/>
          <w:szCs w:val="17"/>
        </w:rPr>
        <w:t>.</w:t>
      </w:r>
      <w:r w:rsidR="00A91664" w:rsidRPr="00A91664">
        <w:rPr>
          <w:b w:val="0"/>
          <w:color w:val="000000" w:themeColor="text1"/>
          <w:sz w:val="17"/>
          <w:szCs w:val="17"/>
        </w:rPr>
        <w:t>lundbäck</w:t>
      </w:r>
      <w:proofErr w:type="gramEnd"/>
      <w:r w:rsidRPr="00A91664">
        <w:rPr>
          <w:b w:val="0"/>
          <w:color w:val="000000" w:themeColor="text1"/>
          <w:sz w:val="17"/>
          <w:szCs w:val="17"/>
        </w:rPr>
        <w:t xml:space="preserve">@konecranes.com or phone: </w:t>
      </w:r>
      <w:r w:rsidRPr="00A91664">
        <w:rPr>
          <w:rFonts w:cs="Tahoma"/>
          <w:b w:val="0"/>
          <w:color w:val="000000" w:themeColor="text1"/>
          <w:sz w:val="17"/>
          <w:szCs w:val="17"/>
        </w:rPr>
        <w:t>+</w:t>
      </w:r>
      <w:r w:rsidR="00A91664" w:rsidRPr="00A91664">
        <w:rPr>
          <w:rFonts w:cs="Tahoma"/>
          <w:b w:val="0"/>
          <w:color w:val="000000" w:themeColor="text1"/>
          <w:sz w:val="17"/>
          <w:szCs w:val="17"/>
        </w:rPr>
        <w:t>66 61398 8118</w:t>
      </w:r>
    </w:p>
    <w:p w14:paraId="18382248" w14:textId="5A0F3E3C" w:rsidR="00E5111D" w:rsidRDefault="00E5111D" w:rsidP="00532297">
      <w:pPr>
        <w:pStyle w:val="NormalHeavy"/>
        <w:rPr>
          <w:b w:val="0"/>
          <w:sz w:val="17"/>
          <w:szCs w:val="17"/>
        </w:rPr>
      </w:pPr>
    </w:p>
    <w:p w14:paraId="78BF4236" w14:textId="3D0BBBD1" w:rsidR="00750A82" w:rsidRPr="00750A82" w:rsidRDefault="00750A82" w:rsidP="00750A82">
      <w:pPr>
        <w:pStyle w:val="Paragraph"/>
        <w:spacing w:line="260" w:lineRule="atLeast"/>
        <w:ind w:firstLine="0"/>
        <w:rPr>
          <w:color w:val="000000" w:themeColor="text1"/>
          <w:sz w:val="18"/>
          <w:szCs w:val="18"/>
          <w:lang w:val="sv-SE"/>
        </w:rPr>
      </w:pPr>
      <w:r w:rsidRPr="00750A82">
        <w:rPr>
          <w:color w:val="000000" w:themeColor="text1"/>
          <w:sz w:val="17"/>
          <w:szCs w:val="17"/>
          <w:lang w:val="sv-SE"/>
        </w:rPr>
        <w:t>Sara Malagoli, Marketing, Konecranes Lift Trucks</w:t>
      </w:r>
      <w:r w:rsidRPr="00750A82">
        <w:rPr>
          <w:b/>
          <w:color w:val="000000" w:themeColor="text1"/>
          <w:sz w:val="17"/>
          <w:szCs w:val="17"/>
          <w:lang w:val="sv-SE"/>
        </w:rPr>
        <w:t xml:space="preserve"> </w:t>
      </w:r>
    </w:p>
    <w:p w14:paraId="15D36E1F" w14:textId="18A39A86" w:rsidR="00750A82" w:rsidRPr="00750A82" w:rsidRDefault="00750A82" w:rsidP="00532297">
      <w:pPr>
        <w:pStyle w:val="NormalHeavy"/>
        <w:rPr>
          <w:rFonts w:cs="Tahoma"/>
          <w:b w:val="0"/>
          <w:color w:val="000000" w:themeColor="text1"/>
          <w:sz w:val="17"/>
          <w:szCs w:val="17"/>
        </w:rPr>
      </w:pPr>
      <w:r w:rsidRPr="00A91664">
        <w:rPr>
          <w:b w:val="0"/>
          <w:color w:val="000000" w:themeColor="text1"/>
          <w:sz w:val="17"/>
          <w:szCs w:val="17"/>
        </w:rPr>
        <w:t xml:space="preserve">Email: </w:t>
      </w:r>
      <w:r>
        <w:rPr>
          <w:b w:val="0"/>
          <w:color w:val="000000" w:themeColor="text1"/>
          <w:sz w:val="17"/>
          <w:szCs w:val="17"/>
        </w:rPr>
        <w:t>sara.malagoli</w:t>
      </w:r>
      <w:r w:rsidRPr="00A91664">
        <w:rPr>
          <w:b w:val="0"/>
          <w:color w:val="000000" w:themeColor="text1"/>
          <w:sz w:val="17"/>
          <w:szCs w:val="17"/>
        </w:rPr>
        <w:t xml:space="preserve">@konecranes.com or phone: </w:t>
      </w:r>
      <w:r w:rsidRPr="00A91664">
        <w:rPr>
          <w:rFonts w:cs="Tahoma"/>
          <w:b w:val="0"/>
          <w:color w:val="000000" w:themeColor="text1"/>
          <w:sz w:val="17"/>
          <w:szCs w:val="17"/>
        </w:rPr>
        <w:t>+</w:t>
      </w:r>
      <w:r>
        <w:rPr>
          <w:rFonts w:cs="Tahoma"/>
          <w:b w:val="0"/>
          <w:color w:val="000000" w:themeColor="text1"/>
          <w:sz w:val="17"/>
          <w:szCs w:val="17"/>
        </w:rPr>
        <w:t>39</w:t>
      </w:r>
      <w:r w:rsidRPr="00A91664">
        <w:rPr>
          <w:rFonts w:cs="Tahoma"/>
          <w:b w:val="0"/>
          <w:color w:val="000000" w:themeColor="text1"/>
          <w:sz w:val="17"/>
          <w:szCs w:val="17"/>
        </w:rPr>
        <w:t xml:space="preserve"> </w:t>
      </w:r>
      <w:r>
        <w:rPr>
          <w:rFonts w:cs="Tahoma"/>
          <w:b w:val="0"/>
          <w:color w:val="000000" w:themeColor="text1"/>
          <w:sz w:val="17"/>
          <w:szCs w:val="17"/>
        </w:rPr>
        <w:t>3357773261</w:t>
      </w:r>
    </w:p>
    <w:p w14:paraId="3E4CF9BB" w14:textId="124F06A2" w:rsidR="00777ED9" w:rsidRPr="00E46C23" w:rsidRDefault="00E5111D" w:rsidP="00532297">
      <w:pPr>
        <w:pStyle w:val="NormalHeavy"/>
        <w:rPr>
          <w:b w:val="0"/>
          <w:sz w:val="17"/>
          <w:szCs w:val="17"/>
        </w:rPr>
      </w:pPr>
      <w:r>
        <w:rPr>
          <w:b w:val="0"/>
          <w:sz w:val="17"/>
          <w:szCs w:val="17"/>
        </w:rPr>
        <w:t xml:space="preserve"> </w:t>
      </w:r>
    </w:p>
    <w:p w14:paraId="494FAA35" w14:textId="77777777" w:rsidR="00777ED9" w:rsidRPr="00E46C23" w:rsidRDefault="00777ED9" w:rsidP="00532297">
      <w:pPr>
        <w:pStyle w:val="NormalHeavy"/>
        <w:rPr>
          <w:b w:val="0"/>
          <w:sz w:val="17"/>
          <w:szCs w:val="17"/>
        </w:rPr>
      </w:pPr>
    </w:p>
    <w:p w14:paraId="10419590" w14:textId="73691602" w:rsidR="00532297" w:rsidRPr="00E46C23" w:rsidRDefault="00532297" w:rsidP="00532297">
      <w:r w:rsidRPr="00E46C23">
        <w:rPr>
          <w:sz w:val="17"/>
          <w:szCs w:val="17"/>
        </w:rPr>
        <w:t>This press release</w:t>
      </w:r>
      <w:r w:rsidR="003A5F6E" w:rsidRPr="00E46C23">
        <w:rPr>
          <w:sz w:val="17"/>
          <w:szCs w:val="17"/>
        </w:rPr>
        <w:t xml:space="preserve"> </w:t>
      </w:r>
      <w:r w:rsidRPr="00E46C23">
        <w:rPr>
          <w:sz w:val="17"/>
          <w:szCs w:val="17"/>
        </w:rPr>
        <w:t xml:space="preserve">is available </w:t>
      </w:r>
      <w:r w:rsidR="00980488" w:rsidRPr="00E46C23">
        <w:rPr>
          <w:sz w:val="17"/>
          <w:szCs w:val="17"/>
        </w:rPr>
        <w:t xml:space="preserve">at our </w:t>
      </w:r>
      <w:r w:rsidRPr="00E46C23">
        <w:rPr>
          <w:sz w:val="17"/>
          <w:szCs w:val="17"/>
        </w:rPr>
        <w:t>website</w:t>
      </w:r>
      <w:r w:rsidRPr="00E46C23">
        <w:t xml:space="preserve"> </w:t>
      </w:r>
      <w:r w:rsidR="00052F5B">
        <w:rPr>
          <w:rStyle w:val="NormalHeavyChar"/>
          <w:rFonts w:ascii="Tahoma" w:hAnsi="Tahoma" w:cs="Tahoma"/>
          <w:lang w:val="en-US"/>
        </w:rPr>
        <w:t>kclifttrucks.com</w:t>
      </w:r>
    </w:p>
    <w:p w14:paraId="3F1374C7" w14:textId="77777777" w:rsidR="00532297" w:rsidRPr="00E46C23" w:rsidRDefault="00532297" w:rsidP="00532297"/>
    <w:p w14:paraId="6873CA5C" w14:textId="77777777" w:rsidR="002970BF" w:rsidRPr="00E46C23" w:rsidRDefault="002970BF" w:rsidP="002970BF">
      <w:pPr>
        <w:rPr>
          <w:rFonts w:cs="Tahoma"/>
          <w:b/>
          <w:iCs/>
          <w:sz w:val="17"/>
          <w:szCs w:val="17"/>
        </w:rPr>
      </w:pPr>
      <w:bookmarkStart w:id="0" w:name="_Hlk1484118"/>
      <w:r w:rsidRPr="00E46C23">
        <w:rPr>
          <w:rFonts w:cs="Tahoma"/>
          <w:b/>
          <w:iCs/>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w:t>
      </w:r>
      <w:r w:rsidR="00E46C23">
        <w:rPr>
          <w:rFonts w:cs="Tahoma"/>
          <w:b/>
          <w:iCs/>
          <w:sz w:val="17"/>
          <w:szCs w:val="17"/>
        </w:rPr>
        <w:t>.</w:t>
      </w:r>
      <w:r w:rsidRPr="00E46C23">
        <w:rPr>
          <w:rFonts w:cs="Tahoma"/>
          <w:b/>
          <w:iCs/>
          <w:sz w:val="17"/>
          <w:szCs w:val="17"/>
          <w:lang w:val="en-GB"/>
        </w:rPr>
        <w:t xml:space="preserve">16 </w:t>
      </w:r>
      <w:r w:rsidR="00E46C23">
        <w:rPr>
          <w:rFonts w:cs="Tahoma"/>
          <w:b/>
          <w:iCs/>
          <w:sz w:val="17"/>
          <w:szCs w:val="17"/>
        </w:rPr>
        <w:t>b</w:t>
      </w:r>
      <w:r w:rsidRPr="00E46C23">
        <w:rPr>
          <w:rFonts w:cs="Tahoma"/>
          <w:b/>
          <w:iCs/>
          <w:sz w:val="17"/>
          <w:szCs w:val="17"/>
        </w:rPr>
        <w:t>illion. The Group has 16,100 employees at 600 locations in 50 countries. Konecranes shares are listed on the Nasdaq Helsinki (symbol: KCR).</w:t>
      </w:r>
    </w:p>
    <w:p w14:paraId="3D2723FB" w14:textId="77777777" w:rsidR="00883121" w:rsidRPr="00E46C23" w:rsidRDefault="00883121" w:rsidP="002970BF">
      <w:pPr>
        <w:pStyle w:val="NormalHeavy"/>
        <w:ind w:right="3372"/>
        <w:rPr>
          <w:sz w:val="16"/>
          <w:szCs w:val="16"/>
        </w:rPr>
      </w:pPr>
      <w:bookmarkStart w:id="1" w:name="_GoBack"/>
      <w:bookmarkEnd w:id="0"/>
      <w:bookmarkEnd w:id="1"/>
    </w:p>
    <w:sectPr w:rsidR="00883121" w:rsidRPr="00E46C23" w:rsidSect="00831BFE">
      <w:headerReference w:type="default" r:id="rId7"/>
      <w:footerReference w:type="default" r:id="rId8"/>
      <w:headerReference w:type="first" r:id="rId9"/>
      <w:footerReference w:type="first" r:id="rId10"/>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A3C5" w14:textId="77777777" w:rsidR="004732F0" w:rsidRDefault="004732F0">
      <w:r>
        <w:separator/>
      </w:r>
    </w:p>
  </w:endnote>
  <w:endnote w:type="continuationSeparator" w:id="0">
    <w:p w14:paraId="3380737A" w14:textId="77777777" w:rsidR="004732F0" w:rsidRDefault="0047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C435" w14:textId="77777777" w:rsidR="00D32838" w:rsidRPr="005A2BDD" w:rsidRDefault="00D32838" w:rsidP="00597B7B">
    <w:pPr>
      <w:pStyle w:val="Pidipagina"/>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5D3E5F">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5D3E5F">
      <w:rPr>
        <w:noProof/>
        <w:sz w:val="18"/>
        <w:szCs w:val="18"/>
      </w:rPr>
      <w:t>2</w:t>
    </w:r>
    <w:r w:rsidRPr="005A2BDD">
      <w:rPr>
        <w:sz w:val="18"/>
        <w:szCs w:val="18"/>
      </w:rPr>
      <w:fldChar w:fldCharType="end"/>
    </w:r>
  </w:p>
  <w:p w14:paraId="6EEF0921" w14:textId="77777777" w:rsidR="00D32838" w:rsidRDefault="00D32838" w:rsidP="00597B7B">
    <w:pPr>
      <w:pStyle w:val="Pidipagina"/>
    </w:pPr>
  </w:p>
  <w:p w14:paraId="633E3C0F" w14:textId="77777777" w:rsidR="00D32838" w:rsidRDefault="00D32838" w:rsidP="00597B7B">
    <w:pPr>
      <w:pStyle w:val="Pidipagina"/>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64A" w14:textId="77777777" w:rsidR="00D32838" w:rsidRPr="000019F3" w:rsidRDefault="00D32838" w:rsidP="00597B7B">
    <w:pPr>
      <w:pStyle w:val="Pidipagina"/>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sidR="005D3E5F">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sidR="005D3E5F">
      <w:rPr>
        <w:noProof/>
        <w:sz w:val="17"/>
        <w:szCs w:val="17"/>
      </w:rPr>
      <w:t>2</w:t>
    </w:r>
    <w:r w:rsidRPr="000019F3">
      <w:rPr>
        <w:sz w:val="17"/>
        <w:szCs w:val="17"/>
      </w:rPr>
      <w:fldChar w:fldCharType="end"/>
    </w:r>
  </w:p>
  <w:p w14:paraId="627811AF" w14:textId="77777777" w:rsidR="00D32838" w:rsidRDefault="00D32838" w:rsidP="00597B7B">
    <w:pPr>
      <w:pStyle w:val="Pidipagina"/>
    </w:pPr>
  </w:p>
  <w:p w14:paraId="334B4762" w14:textId="77777777" w:rsidR="00D32838" w:rsidRDefault="00D32838" w:rsidP="00597B7B">
    <w:pPr>
      <w:pStyle w:val="Pidipagina"/>
    </w:pPr>
  </w:p>
  <w:p w14:paraId="69FE4826" w14:textId="77777777" w:rsidR="00D32838" w:rsidRPr="000B3ED4" w:rsidRDefault="00D32838" w:rsidP="00E65DB5">
    <w:pPr>
      <w:pStyle w:val="Pidipagina"/>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13D2" w14:textId="77777777" w:rsidR="004732F0" w:rsidRDefault="004732F0">
      <w:r>
        <w:separator/>
      </w:r>
    </w:p>
  </w:footnote>
  <w:footnote w:type="continuationSeparator" w:id="0">
    <w:p w14:paraId="0BD76407" w14:textId="77777777" w:rsidR="004732F0" w:rsidRDefault="0047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30F8" w14:textId="77777777" w:rsidR="00D32838" w:rsidRPr="005A2BDD" w:rsidRDefault="00D32838" w:rsidP="00E303E3">
    <w:pPr>
      <w:pStyle w:val="Headertitle"/>
      <w:rPr>
        <w:rFonts w:cs="Arial"/>
      </w:rPr>
    </w:pPr>
    <w:r>
      <w:rPr>
        <w:noProof/>
        <w:lang w:val="de-DE" w:eastAsia="zh-CN"/>
      </w:rPr>
      <w:drawing>
        <wp:anchor distT="0" distB="0" distL="114300" distR="114300" simplePos="0" relativeHeight="251660288" behindDoc="1" locked="1" layoutInCell="1" allowOverlap="1" wp14:anchorId="625CC88D" wp14:editId="1C86BD70">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DD">
      <w:rPr>
        <w:rFonts w:cs="Arial"/>
      </w:rPr>
      <w:t>PRESS RELEASE</w:t>
    </w:r>
  </w:p>
  <w:p w14:paraId="14666CE4" w14:textId="6941D542" w:rsidR="009042E8" w:rsidRPr="00803B95" w:rsidRDefault="009042E8" w:rsidP="009042E8">
    <w:pPr>
      <w:pStyle w:val="Intestazione"/>
      <w:rPr>
        <w:rFonts w:cs="Tahoma"/>
        <w:sz w:val="18"/>
        <w:szCs w:val="18"/>
      </w:rPr>
    </w:pPr>
  </w:p>
  <w:p w14:paraId="386C35A7" w14:textId="77777777" w:rsidR="00D32838" w:rsidRPr="005A2BDD" w:rsidRDefault="00D32838" w:rsidP="009042E8">
    <w:pPr>
      <w:pStyle w:val="Intestazione"/>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23D" w14:textId="75E052E6" w:rsidR="00D32838" w:rsidRPr="007F6B30" w:rsidRDefault="00D32838" w:rsidP="00E303E3">
    <w:pPr>
      <w:pStyle w:val="Headertitle"/>
      <w:rPr>
        <w:rFonts w:ascii="Tahoma" w:hAnsi="Tahoma" w:cs="Tahoma"/>
        <w:sz w:val="44"/>
        <w:szCs w:val="44"/>
      </w:rPr>
    </w:pPr>
    <w:r w:rsidRPr="007F6B30">
      <w:rPr>
        <w:rFonts w:ascii="Tahoma" w:hAnsi="Tahoma" w:cs="Tahoma"/>
        <w:noProof/>
        <w:sz w:val="44"/>
        <w:szCs w:val="44"/>
        <w:lang w:val="de-DE" w:eastAsia="zh-CN"/>
      </w:rPr>
      <w:drawing>
        <wp:anchor distT="0" distB="0" distL="114300" distR="114300" simplePos="0" relativeHeight="251659264" behindDoc="1" locked="1" layoutInCell="1" allowOverlap="1" wp14:anchorId="781E40F5" wp14:editId="3BAEFDF3">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0145F4BE" w14:textId="21BFBBC3" w:rsidR="00D32838" w:rsidRPr="00803B95" w:rsidRDefault="00D32838" w:rsidP="00E303E3">
    <w:pPr>
      <w:pStyle w:val="Intestazione"/>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F"/>
    <w:rsid w:val="000019F3"/>
    <w:rsid w:val="00005326"/>
    <w:rsid w:val="000056FC"/>
    <w:rsid w:val="00007B4C"/>
    <w:rsid w:val="00010CE3"/>
    <w:rsid w:val="00016A2A"/>
    <w:rsid w:val="00022B88"/>
    <w:rsid w:val="0004070F"/>
    <w:rsid w:val="00052F5B"/>
    <w:rsid w:val="00063A47"/>
    <w:rsid w:val="000641FA"/>
    <w:rsid w:val="00067624"/>
    <w:rsid w:val="00071049"/>
    <w:rsid w:val="00073214"/>
    <w:rsid w:val="00085F76"/>
    <w:rsid w:val="000862C6"/>
    <w:rsid w:val="000901D2"/>
    <w:rsid w:val="0009120D"/>
    <w:rsid w:val="000944B2"/>
    <w:rsid w:val="000A66C4"/>
    <w:rsid w:val="000B352A"/>
    <w:rsid w:val="000B3ED4"/>
    <w:rsid w:val="000C411A"/>
    <w:rsid w:val="000D3687"/>
    <w:rsid w:val="000D5AFC"/>
    <w:rsid w:val="000E35E9"/>
    <w:rsid w:val="000E54EC"/>
    <w:rsid w:val="000E6C6E"/>
    <w:rsid w:val="000F17A9"/>
    <w:rsid w:val="000F599A"/>
    <w:rsid w:val="00113C60"/>
    <w:rsid w:val="00125C6C"/>
    <w:rsid w:val="00143D10"/>
    <w:rsid w:val="00145994"/>
    <w:rsid w:val="001461A6"/>
    <w:rsid w:val="00170BDF"/>
    <w:rsid w:val="00175F35"/>
    <w:rsid w:val="001A07B4"/>
    <w:rsid w:val="001A58B5"/>
    <w:rsid w:val="001A6E06"/>
    <w:rsid w:val="001B3B7C"/>
    <w:rsid w:val="001B41AF"/>
    <w:rsid w:val="001B794E"/>
    <w:rsid w:val="001C0CCE"/>
    <w:rsid w:val="001C3633"/>
    <w:rsid w:val="001C589D"/>
    <w:rsid w:val="001E61EE"/>
    <w:rsid w:val="001F0C27"/>
    <w:rsid w:val="001F40C6"/>
    <w:rsid w:val="0020118C"/>
    <w:rsid w:val="00215437"/>
    <w:rsid w:val="00223E84"/>
    <w:rsid w:val="0022416B"/>
    <w:rsid w:val="00225910"/>
    <w:rsid w:val="0023005A"/>
    <w:rsid w:val="0024155C"/>
    <w:rsid w:val="00242E6C"/>
    <w:rsid w:val="00253127"/>
    <w:rsid w:val="00253F4E"/>
    <w:rsid w:val="00254F66"/>
    <w:rsid w:val="00257F39"/>
    <w:rsid w:val="00261D10"/>
    <w:rsid w:val="002716AD"/>
    <w:rsid w:val="00281EAE"/>
    <w:rsid w:val="002970BF"/>
    <w:rsid w:val="002B467F"/>
    <w:rsid w:val="002B6BA5"/>
    <w:rsid w:val="002E1EDF"/>
    <w:rsid w:val="002E4F9F"/>
    <w:rsid w:val="002E56F2"/>
    <w:rsid w:val="002E64E6"/>
    <w:rsid w:val="002F0D98"/>
    <w:rsid w:val="002F4153"/>
    <w:rsid w:val="00303D30"/>
    <w:rsid w:val="0030632D"/>
    <w:rsid w:val="0031182A"/>
    <w:rsid w:val="0031360E"/>
    <w:rsid w:val="00314B35"/>
    <w:rsid w:val="00317210"/>
    <w:rsid w:val="003216D3"/>
    <w:rsid w:val="003512CD"/>
    <w:rsid w:val="00351D11"/>
    <w:rsid w:val="00362537"/>
    <w:rsid w:val="003722D8"/>
    <w:rsid w:val="00377173"/>
    <w:rsid w:val="00387B56"/>
    <w:rsid w:val="00390830"/>
    <w:rsid w:val="00397F9E"/>
    <w:rsid w:val="003A470C"/>
    <w:rsid w:val="003A5F6E"/>
    <w:rsid w:val="003B0146"/>
    <w:rsid w:val="003B0ECE"/>
    <w:rsid w:val="003D3540"/>
    <w:rsid w:val="003E0B9F"/>
    <w:rsid w:val="003E61B2"/>
    <w:rsid w:val="003F7399"/>
    <w:rsid w:val="00403680"/>
    <w:rsid w:val="00411B9D"/>
    <w:rsid w:val="00424EF3"/>
    <w:rsid w:val="00430862"/>
    <w:rsid w:val="00430900"/>
    <w:rsid w:val="00431AF6"/>
    <w:rsid w:val="00432987"/>
    <w:rsid w:val="00434AD6"/>
    <w:rsid w:val="0043726F"/>
    <w:rsid w:val="00440AAF"/>
    <w:rsid w:val="00453C7C"/>
    <w:rsid w:val="00465FA1"/>
    <w:rsid w:val="004715B1"/>
    <w:rsid w:val="00472F69"/>
    <w:rsid w:val="004732F0"/>
    <w:rsid w:val="004742BD"/>
    <w:rsid w:val="004846F9"/>
    <w:rsid w:val="004C1C13"/>
    <w:rsid w:val="004D4BC3"/>
    <w:rsid w:val="004E474D"/>
    <w:rsid w:val="004E5FB6"/>
    <w:rsid w:val="004E7311"/>
    <w:rsid w:val="004F4457"/>
    <w:rsid w:val="004F7809"/>
    <w:rsid w:val="004F7BFC"/>
    <w:rsid w:val="00502D0F"/>
    <w:rsid w:val="00526CE7"/>
    <w:rsid w:val="00530EB0"/>
    <w:rsid w:val="00532297"/>
    <w:rsid w:val="005357D5"/>
    <w:rsid w:val="00536CA3"/>
    <w:rsid w:val="0053761E"/>
    <w:rsid w:val="00537806"/>
    <w:rsid w:val="005437B2"/>
    <w:rsid w:val="00543D9F"/>
    <w:rsid w:val="00552E2E"/>
    <w:rsid w:val="00553D8E"/>
    <w:rsid w:val="0056094C"/>
    <w:rsid w:val="0058433A"/>
    <w:rsid w:val="00587CAD"/>
    <w:rsid w:val="00597B7B"/>
    <w:rsid w:val="005A2BDD"/>
    <w:rsid w:val="005C082A"/>
    <w:rsid w:val="005C22F3"/>
    <w:rsid w:val="005C3245"/>
    <w:rsid w:val="005D06CB"/>
    <w:rsid w:val="005D1DA7"/>
    <w:rsid w:val="005D3E5F"/>
    <w:rsid w:val="005E02E1"/>
    <w:rsid w:val="005E6718"/>
    <w:rsid w:val="005F09DA"/>
    <w:rsid w:val="00601098"/>
    <w:rsid w:val="00610970"/>
    <w:rsid w:val="00616AC6"/>
    <w:rsid w:val="006245B0"/>
    <w:rsid w:val="00632BAB"/>
    <w:rsid w:val="00654447"/>
    <w:rsid w:val="006569EE"/>
    <w:rsid w:val="0066116E"/>
    <w:rsid w:val="00664ADB"/>
    <w:rsid w:val="006651E1"/>
    <w:rsid w:val="00665CC8"/>
    <w:rsid w:val="006833DF"/>
    <w:rsid w:val="0068639B"/>
    <w:rsid w:val="006926E3"/>
    <w:rsid w:val="006933E2"/>
    <w:rsid w:val="00693FC6"/>
    <w:rsid w:val="006A1C1B"/>
    <w:rsid w:val="006B557E"/>
    <w:rsid w:val="006D0D4D"/>
    <w:rsid w:val="006D3A33"/>
    <w:rsid w:val="006F73AD"/>
    <w:rsid w:val="00710A19"/>
    <w:rsid w:val="00712A5D"/>
    <w:rsid w:val="007134F7"/>
    <w:rsid w:val="00715369"/>
    <w:rsid w:val="00720BA5"/>
    <w:rsid w:val="00721737"/>
    <w:rsid w:val="00721D34"/>
    <w:rsid w:val="00726C12"/>
    <w:rsid w:val="007335CE"/>
    <w:rsid w:val="00734ADD"/>
    <w:rsid w:val="0074309D"/>
    <w:rsid w:val="00746831"/>
    <w:rsid w:val="00750A82"/>
    <w:rsid w:val="00756B00"/>
    <w:rsid w:val="0076319A"/>
    <w:rsid w:val="00766B66"/>
    <w:rsid w:val="00772FCF"/>
    <w:rsid w:val="00775358"/>
    <w:rsid w:val="00777ED9"/>
    <w:rsid w:val="00781694"/>
    <w:rsid w:val="00783AF6"/>
    <w:rsid w:val="007926ED"/>
    <w:rsid w:val="007A2151"/>
    <w:rsid w:val="007A2E3D"/>
    <w:rsid w:val="007A3FDD"/>
    <w:rsid w:val="007A4003"/>
    <w:rsid w:val="007A48CF"/>
    <w:rsid w:val="007C110F"/>
    <w:rsid w:val="007C40D7"/>
    <w:rsid w:val="007E6F72"/>
    <w:rsid w:val="007E78D6"/>
    <w:rsid w:val="007F5E6D"/>
    <w:rsid w:val="007F6B30"/>
    <w:rsid w:val="00803B95"/>
    <w:rsid w:val="0080658D"/>
    <w:rsid w:val="00807E77"/>
    <w:rsid w:val="0081046F"/>
    <w:rsid w:val="00810C1B"/>
    <w:rsid w:val="00812A33"/>
    <w:rsid w:val="008155B9"/>
    <w:rsid w:val="00817DAD"/>
    <w:rsid w:val="00820B4B"/>
    <w:rsid w:val="00823D39"/>
    <w:rsid w:val="00830544"/>
    <w:rsid w:val="00831BFE"/>
    <w:rsid w:val="008406D1"/>
    <w:rsid w:val="00851A35"/>
    <w:rsid w:val="0085329A"/>
    <w:rsid w:val="00854C27"/>
    <w:rsid w:val="00883121"/>
    <w:rsid w:val="00894EC9"/>
    <w:rsid w:val="008A0659"/>
    <w:rsid w:val="008B453F"/>
    <w:rsid w:val="008C0B5A"/>
    <w:rsid w:val="008C4FC9"/>
    <w:rsid w:val="008C5870"/>
    <w:rsid w:val="008D29EC"/>
    <w:rsid w:val="008D3C3C"/>
    <w:rsid w:val="008F0CA1"/>
    <w:rsid w:val="008F3CA2"/>
    <w:rsid w:val="00901745"/>
    <w:rsid w:val="0090259C"/>
    <w:rsid w:val="00902926"/>
    <w:rsid w:val="009042E8"/>
    <w:rsid w:val="00913DB7"/>
    <w:rsid w:val="0092746F"/>
    <w:rsid w:val="00944BBF"/>
    <w:rsid w:val="00945015"/>
    <w:rsid w:val="00946BCE"/>
    <w:rsid w:val="009548C1"/>
    <w:rsid w:val="0095742E"/>
    <w:rsid w:val="0096273D"/>
    <w:rsid w:val="00972628"/>
    <w:rsid w:val="00980488"/>
    <w:rsid w:val="00983006"/>
    <w:rsid w:val="009A57E3"/>
    <w:rsid w:val="009C39B0"/>
    <w:rsid w:val="009D213B"/>
    <w:rsid w:val="009E1D06"/>
    <w:rsid w:val="009F305E"/>
    <w:rsid w:val="00A0414A"/>
    <w:rsid w:val="00A04C91"/>
    <w:rsid w:val="00A157CC"/>
    <w:rsid w:val="00A16D16"/>
    <w:rsid w:val="00A213CC"/>
    <w:rsid w:val="00A3053F"/>
    <w:rsid w:val="00A3417E"/>
    <w:rsid w:val="00A44E39"/>
    <w:rsid w:val="00A450BD"/>
    <w:rsid w:val="00A47034"/>
    <w:rsid w:val="00A50B8B"/>
    <w:rsid w:val="00A55682"/>
    <w:rsid w:val="00A575B9"/>
    <w:rsid w:val="00A62643"/>
    <w:rsid w:val="00A65629"/>
    <w:rsid w:val="00A74E2A"/>
    <w:rsid w:val="00A76549"/>
    <w:rsid w:val="00A76D56"/>
    <w:rsid w:val="00A809A6"/>
    <w:rsid w:val="00A84737"/>
    <w:rsid w:val="00A91664"/>
    <w:rsid w:val="00A96F07"/>
    <w:rsid w:val="00AA421A"/>
    <w:rsid w:val="00AA6D63"/>
    <w:rsid w:val="00AC7D6B"/>
    <w:rsid w:val="00AD1E03"/>
    <w:rsid w:val="00AE0B80"/>
    <w:rsid w:val="00AE1E13"/>
    <w:rsid w:val="00AE2112"/>
    <w:rsid w:val="00AE2117"/>
    <w:rsid w:val="00AE706A"/>
    <w:rsid w:val="00AF0032"/>
    <w:rsid w:val="00AF69EA"/>
    <w:rsid w:val="00B06C59"/>
    <w:rsid w:val="00B11ADC"/>
    <w:rsid w:val="00B16FC1"/>
    <w:rsid w:val="00B17CC4"/>
    <w:rsid w:val="00B55A30"/>
    <w:rsid w:val="00B67003"/>
    <w:rsid w:val="00B6714A"/>
    <w:rsid w:val="00B71FED"/>
    <w:rsid w:val="00B73592"/>
    <w:rsid w:val="00B74136"/>
    <w:rsid w:val="00B75A81"/>
    <w:rsid w:val="00B91D47"/>
    <w:rsid w:val="00B9407F"/>
    <w:rsid w:val="00BA2DCF"/>
    <w:rsid w:val="00BD3404"/>
    <w:rsid w:val="00BE457B"/>
    <w:rsid w:val="00BF317E"/>
    <w:rsid w:val="00BF5836"/>
    <w:rsid w:val="00BF7D0A"/>
    <w:rsid w:val="00C030D0"/>
    <w:rsid w:val="00C10FC0"/>
    <w:rsid w:val="00C14E4C"/>
    <w:rsid w:val="00C246FD"/>
    <w:rsid w:val="00C50BFA"/>
    <w:rsid w:val="00C6137D"/>
    <w:rsid w:val="00C6571D"/>
    <w:rsid w:val="00C67371"/>
    <w:rsid w:val="00C919FD"/>
    <w:rsid w:val="00CA7E3F"/>
    <w:rsid w:val="00CB4746"/>
    <w:rsid w:val="00CB5E7D"/>
    <w:rsid w:val="00CC0037"/>
    <w:rsid w:val="00CC0AAF"/>
    <w:rsid w:val="00CD24B8"/>
    <w:rsid w:val="00CE4417"/>
    <w:rsid w:val="00CF1082"/>
    <w:rsid w:val="00CF5120"/>
    <w:rsid w:val="00D03614"/>
    <w:rsid w:val="00D12C7A"/>
    <w:rsid w:val="00D14721"/>
    <w:rsid w:val="00D21D4C"/>
    <w:rsid w:val="00D2598C"/>
    <w:rsid w:val="00D32838"/>
    <w:rsid w:val="00D34348"/>
    <w:rsid w:val="00D375C0"/>
    <w:rsid w:val="00D45615"/>
    <w:rsid w:val="00D47275"/>
    <w:rsid w:val="00D519E2"/>
    <w:rsid w:val="00D676C5"/>
    <w:rsid w:val="00D734B3"/>
    <w:rsid w:val="00D746CD"/>
    <w:rsid w:val="00D7569E"/>
    <w:rsid w:val="00D810B4"/>
    <w:rsid w:val="00D8174F"/>
    <w:rsid w:val="00D81944"/>
    <w:rsid w:val="00D87037"/>
    <w:rsid w:val="00D975A5"/>
    <w:rsid w:val="00DA5FEB"/>
    <w:rsid w:val="00DC0930"/>
    <w:rsid w:val="00DC1E08"/>
    <w:rsid w:val="00DC346C"/>
    <w:rsid w:val="00DD2686"/>
    <w:rsid w:val="00DE3449"/>
    <w:rsid w:val="00DE534E"/>
    <w:rsid w:val="00DE6096"/>
    <w:rsid w:val="00DE700D"/>
    <w:rsid w:val="00DE77C2"/>
    <w:rsid w:val="00DF1717"/>
    <w:rsid w:val="00DF64EA"/>
    <w:rsid w:val="00E02DBF"/>
    <w:rsid w:val="00E0739D"/>
    <w:rsid w:val="00E153B4"/>
    <w:rsid w:val="00E25934"/>
    <w:rsid w:val="00E275AF"/>
    <w:rsid w:val="00E303E3"/>
    <w:rsid w:val="00E31F47"/>
    <w:rsid w:val="00E34922"/>
    <w:rsid w:val="00E349A8"/>
    <w:rsid w:val="00E363C8"/>
    <w:rsid w:val="00E36846"/>
    <w:rsid w:val="00E3700B"/>
    <w:rsid w:val="00E417F1"/>
    <w:rsid w:val="00E46C23"/>
    <w:rsid w:val="00E5111D"/>
    <w:rsid w:val="00E5219C"/>
    <w:rsid w:val="00E5254B"/>
    <w:rsid w:val="00E570D4"/>
    <w:rsid w:val="00E65DB5"/>
    <w:rsid w:val="00E73736"/>
    <w:rsid w:val="00E84E11"/>
    <w:rsid w:val="00EA053B"/>
    <w:rsid w:val="00EA0B0F"/>
    <w:rsid w:val="00EA3671"/>
    <w:rsid w:val="00EA7F81"/>
    <w:rsid w:val="00EA7F8B"/>
    <w:rsid w:val="00EB65CF"/>
    <w:rsid w:val="00EC4DBD"/>
    <w:rsid w:val="00ED7448"/>
    <w:rsid w:val="00EE4962"/>
    <w:rsid w:val="00EE5C7B"/>
    <w:rsid w:val="00EE76EA"/>
    <w:rsid w:val="00F0136C"/>
    <w:rsid w:val="00F113AE"/>
    <w:rsid w:val="00F12237"/>
    <w:rsid w:val="00F22F6D"/>
    <w:rsid w:val="00F318BE"/>
    <w:rsid w:val="00F346F4"/>
    <w:rsid w:val="00F56DA9"/>
    <w:rsid w:val="00F67962"/>
    <w:rsid w:val="00F704C5"/>
    <w:rsid w:val="00F73B6E"/>
    <w:rsid w:val="00F7644C"/>
    <w:rsid w:val="00F7784E"/>
    <w:rsid w:val="00F939CF"/>
    <w:rsid w:val="00FA0928"/>
    <w:rsid w:val="00FA2EDF"/>
    <w:rsid w:val="00FC4C01"/>
    <w:rsid w:val="00FD1DD4"/>
    <w:rsid w:val="00FD5E6F"/>
    <w:rsid w:val="00FD6619"/>
    <w:rsid w:val="00FD7B03"/>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05E085"/>
  <w15:docId w15:val="{F8D23638-71DB-4210-BCDC-FE041B7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2BDD"/>
    <w:pPr>
      <w:spacing w:line="220" w:lineRule="atLeast"/>
      <w:ind w:right="3402"/>
    </w:pPr>
  </w:style>
  <w:style w:type="paragraph" w:styleId="Titolo1">
    <w:name w:val="heading 1"/>
    <w:basedOn w:val="Normale"/>
    <w:next w:val="Normale"/>
    <w:qFormat/>
    <w:rsid w:val="00F73B6E"/>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CA7E3F"/>
    <w:pPr>
      <w:keepNext/>
      <w:spacing w:line="260" w:lineRule="atLeast"/>
      <w:outlineLvl w:val="1"/>
    </w:pPr>
    <w:rPr>
      <w:rFonts w:cs="Arial"/>
      <w:b/>
      <w:bCs/>
      <w:iCs/>
      <w:sz w:val="22"/>
      <w:szCs w:val="28"/>
    </w:rPr>
  </w:style>
  <w:style w:type="paragraph" w:styleId="Titolo3">
    <w:name w:val="heading 3"/>
    <w:basedOn w:val="Normale"/>
    <w:next w:val="Normale"/>
    <w:qFormat/>
    <w:rsid w:val="00CA7E3F"/>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Normale"/>
    <w:rsid w:val="00CA7E3F"/>
    <w:pPr>
      <w:autoSpaceDE w:val="0"/>
      <w:autoSpaceDN w:val="0"/>
      <w:adjustRightInd w:val="0"/>
      <w:ind w:right="0"/>
    </w:pPr>
    <w:rPr>
      <w:szCs w:val="19"/>
    </w:rPr>
  </w:style>
  <w:style w:type="paragraph" w:styleId="Pidipagina">
    <w:name w:val="footer"/>
    <w:basedOn w:val="Normale"/>
    <w:next w:val="Normale"/>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e"/>
    <w:link w:val="NormalHeavyChar"/>
    <w:rsid w:val="00CA7E3F"/>
    <w:rPr>
      <w:b/>
    </w:rPr>
  </w:style>
  <w:style w:type="character" w:customStyle="1" w:styleId="NormalHeavyChar">
    <w:name w:val="Normal Heavy Char"/>
    <w:basedOn w:val="Carpredefinitoparagrafo"/>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Intestazione"/>
    <w:rsid w:val="005A2BDD"/>
    <w:pPr>
      <w:spacing w:after="80" w:line="500" w:lineRule="atLeast"/>
    </w:pPr>
    <w:rPr>
      <w:rFonts w:ascii="Franklin Gothic Std No.2" w:hAnsi="Franklin Gothic Std No.2"/>
      <w:sz w:val="50"/>
    </w:rPr>
  </w:style>
  <w:style w:type="paragraph" w:customStyle="1" w:styleId="Paragraph">
    <w:name w:val="Paragraph"/>
    <w:basedOn w:val="Normale"/>
    <w:rsid w:val="008406D1"/>
    <w:pPr>
      <w:spacing w:line="280" w:lineRule="atLeast"/>
      <w:ind w:firstLine="284"/>
    </w:pPr>
    <w:rPr>
      <w:sz w:val="22"/>
    </w:rPr>
  </w:style>
  <w:style w:type="character" w:styleId="Collegamentoipertestuale">
    <w:name w:val="Hyperlink"/>
    <w:basedOn w:val="Carpredefinitoparagrafo"/>
    <w:rsid w:val="00CC0AAF"/>
    <w:rPr>
      <w:color w:val="0000FF"/>
      <w:u w:val="single"/>
    </w:rPr>
  </w:style>
  <w:style w:type="character" w:styleId="Rimandocommento">
    <w:name w:val="annotation reference"/>
    <w:basedOn w:val="Carpredefinitoparagrafo"/>
    <w:rsid w:val="00A74E2A"/>
    <w:rPr>
      <w:sz w:val="16"/>
      <w:szCs w:val="16"/>
    </w:rPr>
  </w:style>
  <w:style w:type="paragraph" w:styleId="Testocommento">
    <w:name w:val="annotation text"/>
    <w:basedOn w:val="Normale"/>
    <w:link w:val="TestocommentoCarattere"/>
    <w:rsid w:val="00A74E2A"/>
    <w:pPr>
      <w:spacing w:line="240" w:lineRule="auto"/>
    </w:pPr>
  </w:style>
  <w:style w:type="character" w:customStyle="1" w:styleId="TestocommentoCarattere">
    <w:name w:val="Testo commento Carattere"/>
    <w:basedOn w:val="Carpredefinitoparagrafo"/>
    <w:link w:val="Testocommento"/>
    <w:rsid w:val="00A74E2A"/>
  </w:style>
  <w:style w:type="paragraph" w:styleId="Soggettocommento">
    <w:name w:val="annotation subject"/>
    <w:basedOn w:val="Testocommento"/>
    <w:next w:val="Testocommento"/>
    <w:link w:val="SoggettocommentoCarattere"/>
    <w:rsid w:val="00A74E2A"/>
    <w:rPr>
      <w:b/>
      <w:bCs/>
    </w:rPr>
  </w:style>
  <w:style w:type="character" w:customStyle="1" w:styleId="SoggettocommentoCarattere">
    <w:name w:val="Soggetto commento Carattere"/>
    <w:basedOn w:val="TestocommentoCarattere"/>
    <w:link w:val="Soggettocommento"/>
    <w:rsid w:val="00A74E2A"/>
    <w:rPr>
      <w:b/>
      <w:bCs/>
    </w:rPr>
  </w:style>
  <w:style w:type="paragraph" w:styleId="Testofumetto">
    <w:name w:val="Balloon Text"/>
    <w:basedOn w:val="Normale"/>
    <w:link w:val="TestofumettoCarattere"/>
    <w:rsid w:val="00A74E2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74E2A"/>
    <w:rPr>
      <w:rFonts w:ascii="Segoe UI" w:hAnsi="Segoe UI" w:cs="Segoe UI"/>
      <w:sz w:val="18"/>
      <w:szCs w:val="18"/>
    </w:rPr>
  </w:style>
  <w:style w:type="character" w:styleId="Testosegnaposto">
    <w:name w:val="Placeholder Text"/>
    <w:basedOn w:val="Carpredefinitoparagrafo"/>
    <w:uiPriority w:val="99"/>
    <w:semiHidden/>
    <w:rsid w:val="00E25934"/>
    <w:rPr>
      <w:color w:val="808080"/>
    </w:rPr>
  </w:style>
  <w:style w:type="character" w:styleId="Enfasigrassetto">
    <w:name w:val="Strong"/>
    <w:basedOn w:val="Carpredefinitoparagrafo"/>
    <w:uiPriority w:val="22"/>
    <w:qFormat/>
    <w:rsid w:val="00F56DA9"/>
    <w:rPr>
      <w:b/>
      <w:bCs/>
    </w:rPr>
  </w:style>
  <w:style w:type="paragraph" w:styleId="NormaleWeb">
    <w:name w:val="Normal (Web)"/>
    <w:basedOn w:val="Normale"/>
    <w:uiPriority w:val="99"/>
    <w:unhideWhenUsed/>
    <w:rsid w:val="00F56DA9"/>
    <w:pPr>
      <w:spacing w:before="100" w:beforeAutospacing="1" w:after="384" w:line="240" w:lineRule="auto"/>
      <w:ind w:right="0"/>
    </w:pPr>
    <w:rPr>
      <w:rFonts w:ascii="Times New Roman" w:hAnsi="Times New Roman"/>
      <w:sz w:val="24"/>
      <w:szCs w:val="24"/>
      <w:lang w:val="fi-FI" w:eastAsia="fi-FI"/>
    </w:rPr>
  </w:style>
  <w:style w:type="paragraph" w:styleId="Revisione">
    <w:name w:val="Revision"/>
    <w:hidden/>
    <w:uiPriority w:val="99"/>
    <w:semiHidden/>
    <w:rsid w:val="00946BCE"/>
  </w:style>
  <w:style w:type="character" w:customStyle="1" w:styleId="apple-converted-space">
    <w:name w:val="apple-converted-space"/>
    <w:basedOn w:val="Carpredefinitoparagrafo"/>
    <w:rsid w:val="00F2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48">
      <w:bodyDiv w:val="1"/>
      <w:marLeft w:val="0"/>
      <w:marRight w:val="0"/>
      <w:marTop w:val="0"/>
      <w:marBottom w:val="0"/>
      <w:divBdr>
        <w:top w:val="none" w:sz="0" w:space="0" w:color="auto"/>
        <w:left w:val="none" w:sz="0" w:space="0" w:color="auto"/>
        <w:bottom w:val="none" w:sz="0" w:space="0" w:color="auto"/>
        <w:right w:val="none" w:sz="0" w:space="0" w:color="auto"/>
      </w:divBdr>
    </w:div>
    <w:div w:id="193081603">
      <w:bodyDiv w:val="1"/>
      <w:marLeft w:val="0"/>
      <w:marRight w:val="0"/>
      <w:marTop w:val="0"/>
      <w:marBottom w:val="0"/>
      <w:divBdr>
        <w:top w:val="none" w:sz="0" w:space="0" w:color="auto"/>
        <w:left w:val="none" w:sz="0" w:space="0" w:color="auto"/>
        <w:bottom w:val="none" w:sz="0" w:space="0" w:color="auto"/>
        <w:right w:val="none" w:sz="0" w:space="0" w:color="auto"/>
      </w:divBdr>
    </w:div>
    <w:div w:id="214245943">
      <w:bodyDiv w:val="1"/>
      <w:marLeft w:val="0"/>
      <w:marRight w:val="0"/>
      <w:marTop w:val="0"/>
      <w:marBottom w:val="0"/>
      <w:divBdr>
        <w:top w:val="none" w:sz="0" w:space="0" w:color="auto"/>
        <w:left w:val="none" w:sz="0" w:space="0" w:color="auto"/>
        <w:bottom w:val="none" w:sz="0" w:space="0" w:color="auto"/>
        <w:right w:val="none" w:sz="0" w:space="0" w:color="auto"/>
      </w:divBdr>
      <w:divsChild>
        <w:div w:id="1481846441">
          <w:marLeft w:val="0"/>
          <w:marRight w:val="0"/>
          <w:marTop w:val="0"/>
          <w:marBottom w:val="0"/>
          <w:divBdr>
            <w:top w:val="none" w:sz="0" w:space="0" w:color="auto"/>
            <w:left w:val="none" w:sz="0" w:space="0" w:color="auto"/>
            <w:bottom w:val="none" w:sz="0" w:space="0" w:color="auto"/>
            <w:right w:val="none" w:sz="0" w:space="0" w:color="auto"/>
          </w:divBdr>
          <w:divsChild>
            <w:div w:id="1416709037">
              <w:marLeft w:val="0"/>
              <w:marRight w:val="0"/>
              <w:marTop w:val="0"/>
              <w:marBottom w:val="0"/>
              <w:divBdr>
                <w:top w:val="none" w:sz="0" w:space="0" w:color="auto"/>
                <w:left w:val="none" w:sz="0" w:space="0" w:color="auto"/>
                <w:bottom w:val="none" w:sz="0" w:space="0" w:color="auto"/>
                <w:right w:val="none" w:sz="0" w:space="0" w:color="auto"/>
              </w:divBdr>
              <w:divsChild>
                <w:div w:id="470632395">
                  <w:marLeft w:val="0"/>
                  <w:marRight w:val="0"/>
                  <w:marTop w:val="0"/>
                  <w:marBottom w:val="0"/>
                  <w:divBdr>
                    <w:top w:val="none" w:sz="0" w:space="0" w:color="auto"/>
                    <w:left w:val="none" w:sz="0" w:space="0" w:color="auto"/>
                    <w:bottom w:val="none" w:sz="0" w:space="0" w:color="auto"/>
                    <w:right w:val="none" w:sz="0" w:space="0" w:color="auto"/>
                  </w:divBdr>
                  <w:divsChild>
                    <w:div w:id="88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7133">
      <w:bodyDiv w:val="1"/>
      <w:marLeft w:val="0"/>
      <w:marRight w:val="0"/>
      <w:marTop w:val="0"/>
      <w:marBottom w:val="0"/>
      <w:divBdr>
        <w:top w:val="none" w:sz="0" w:space="0" w:color="auto"/>
        <w:left w:val="none" w:sz="0" w:space="0" w:color="auto"/>
        <w:bottom w:val="none" w:sz="0" w:space="0" w:color="auto"/>
        <w:right w:val="none" w:sz="0" w:space="0" w:color="auto"/>
      </w:divBdr>
    </w:div>
    <w:div w:id="836119687">
      <w:bodyDiv w:val="1"/>
      <w:marLeft w:val="0"/>
      <w:marRight w:val="0"/>
      <w:marTop w:val="0"/>
      <w:marBottom w:val="0"/>
      <w:divBdr>
        <w:top w:val="none" w:sz="0" w:space="0" w:color="auto"/>
        <w:left w:val="none" w:sz="0" w:space="0" w:color="auto"/>
        <w:bottom w:val="none" w:sz="0" w:space="0" w:color="auto"/>
        <w:right w:val="none" w:sz="0" w:space="0" w:color="auto"/>
      </w:divBdr>
    </w:div>
    <w:div w:id="1364674760">
      <w:bodyDiv w:val="1"/>
      <w:marLeft w:val="0"/>
      <w:marRight w:val="0"/>
      <w:marTop w:val="0"/>
      <w:marBottom w:val="0"/>
      <w:divBdr>
        <w:top w:val="none" w:sz="0" w:space="0" w:color="auto"/>
        <w:left w:val="none" w:sz="0" w:space="0" w:color="auto"/>
        <w:bottom w:val="none" w:sz="0" w:space="0" w:color="auto"/>
        <w:right w:val="none" w:sz="0" w:space="0" w:color="auto"/>
      </w:divBdr>
    </w:div>
    <w:div w:id="1429043160">
      <w:bodyDiv w:val="1"/>
      <w:marLeft w:val="0"/>
      <w:marRight w:val="0"/>
      <w:marTop w:val="0"/>
      <w:marBottom w:val="0"/>
      <w:divBdr>
        <w:top w:val="none" w:sz="0" w:space="0" w:color="auto"/>
        <w:left w:val="none" w:sz="0" w:space="0" w:color="auto"/>
        <w:bottom w:val="none" w:sz="0" w:space="0" w:color="auto"/>
        <w:right w:val="none" w:sz="0" w:space="0" w:color="auto"/>
      </w:divBdr>
    </w:div>
    <w:div w:id="1487477067">
      <w:bodyDiv w:val="1"/>
      <w:marLeft w:val="0"/>
      <w:marRight w:val="0"/>
      <w:marTop w:val="0"/>
      <w:marBottom w:val="0"/>
      <w:divBdr>
        <w:top w:val="none" w:sz="0" w:space="0" w:color="auto"/>
        <w:left w:val="none" w:sz="0" w:space="0" w:color="auto"/>
        <w:bottom w:val="none" w:sz="0" w:space="0" w:color="auto"/>
        <w:right w:val="none" w:sz="0" w:space="0" w:color="auto"/>
      </w:divBdr>
    </w:div>
    <w:div w:id="1532910881">
      <w:bodyDiv w:val="1"/>
      <w:marLeft w:val="0"/>
      <w:marRight w:val="0"/>
      <w:marTop w:val="0"/>
      <w:marBottom w:val="0"/>
      <w:divBdr>
        <w:top w:val="none" w:sz="0" w:space="0" w:color="auto"/>
        <w:left w:val="none" w:sz="0" w:space="0" w:color="auto"/>
        <w:bottom w:val="none" w:sz="0" w:space="0" w:color="auto"/>
        <w:right w:val="none" w:sz="0" w:space="0" w:color="auto"/>
      </w:divBdr>
      <w:divsChild>
        <w:div w:id="2102988253">
          <w:marLeft w:val="0"/>
          <w:marRight w:val="0"/>
          <w:marTop w:val="0"/>
          <w:marBottom w:val="0"/>
          <w:divBdr>
            <w:top w:val="none" w:sz="0" w:space="0" w:color="auto"/>
            <w:left w:val="none" w:sz="0" w:space="0" w:color="auto"/>
            <w:bottom w:val="none" w:sz="0" w:space="0" w:color="auto"/>
            <w:right w:val="none" w:sz="0" w:space="0" w:color="auto"/>
          </w:divBdr>
          <w:divsChild>
            <w:div w:id="868182607">
              <w:marLeft w:val="0"/>
              <w:marRight w:val="0"/>
              <w:marTop w:val="0"/>
              <w:marBottom w:val="0"/>
              <w:divBdr>
                <w:top w:val="none" w:sz="0" w:space="0" w:color="auto"/>
                <w:left w:val="none" w:sz="0" w:space="0" w:color="auto"/>
                <w:bottom w:val="none" w:sz="0" w:space="0" w:color="auto"/>
                <w:right w:val="none" w:sz="0" w:space="0" w:color="auto"/>
              </w:divBdr>
              <w:divsChild>
                <w:div w:id="16838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09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528">
          <w:marLeft w:val="0"/>
          <w:marRight w:val="0"/>
          <w:marTop w:val="0"/>
          <w:marBottom w:val="0"/>
          <w:divBdr>
            <w:top w:val="none" w:sz="0" w:space="0" w:color="auto"/>
            <w:left w:val="none" w:sz="0" w:space="0" w:color="auto"/>
            <w:bottom w:val="none" w:sz="0" w:space="0" w:color="auto"/>
            <w:right w:val="none" w:sz="0" w:space="0" w:color="auto"/>
          </w:divBdr>
          <w:divsChild>
            <w:div w:id="71509958">
              <w:marLeft w:val="0"/>
              <w:marRight w:val="0"/>
              <w:marTop w:val="0"/>
              <w:marBottom w:val="0"/>
              <w:divBdr>
                <w:top w:val="none" w:sz="0" w:space="0" w:color="auto"/>
                <w:left w:val="none" w:sz="0" w:space="0" w:color="auto"/>
                <w:bottom w:val="none" w:sz="0" w:space="0" w:color="auto"/>
                <w:right w:val="none" w:sz="0" w:space="0" w:color="auto"/>
              </w:divBdr>
              <w:divsChild>
                <w:div w:id="1607350453">
                  <w:marLeft w:val="0"/>
                  <w:marRight w:val="0"/>
                  <w:marTop w:val="0"/>
                  <w:marBottom w:val="0"/>
                  <w:divBdr>
                    <w:top w:val="none" w:sz="0" w:space="0" w:color="auto"/>
                    <w:left w:val="none" w:sz="0" w:space="0" w:color="auto"/>
                    <w:bottom w:val="none" w:sz="0" w:space="0" w:color="auto"/>
                    <w:right w:val="none" w:sz="0" w:space="0" w:color="auto"/>
                  </w:divBdr>
                  <w:divsChild>
                    <w:div w:id="528835477">
                      <w:marLeft w:val="0"/>
                      <w:marRight w:val="0"/>
                      <w:marTop w:val="0"/>
                      <w:marBottom w:val="0"/>
                      <w:divBdr>
                        <w:top w:val="none" w:sz="0" w:space="0" w:color="auto"/>
                        <w:left w:val="none" w:sz="0" w:space="0" w:color="auto"/>
                        <w:bottom w:val="none" w:sz="0" w:space="0" w:color="auto"/>
                        <w:right w:val="none" w:sz="0" w:space="0" w:color="auto"/>
                      </w:divBdr>
                      <w:divsChild>
                        <w:div w:id="785277886">
                          <w:marLeft w:val="0"/>
                          <w:marRight w:val="0"/>
                          <w:marTop w:val="0"/>
                          <w:marBottom w:val="0"/>
                          <w:divBdr>
                            <w:top w:val="none" w:sz="0" w:space="0" w:color="auto"/>
                            <w:left w:val="none" w:sz="0" w:space="0" w:color="auto"/>
                            <w:bottom w:val="none" w:sz="0" w:space="0" w:color="auto"/>
                            <w:right w:val="none" w:sz="0" w:space="0" w:color="auto"/>
                          </w:divBdr>
                          <w:divsChild>
                            <w:div w:id="1417247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5314">
      <w:bodyDiv w:val="1"/>
      <w:marLeft w:val="0"/>
      <w:marRight w:val="0"/>
      <w:marTop w:val="0"/>
      <w:marBottom w:val="0"/>
      <w:divBdr>
        <w:top w:val="none" w:sz="0" w:space="0" w:color="auto"/>
        <w:left w:val="none" w:sz="0" w:space="0" w:color="auto"/>
        <w:bottom w:val="none" w:sz="0" w:space="0" w:color="auto"/>
        <w:right w:val="none" w:sz="0" w:space="0" w:color="auto"/>
      </w:divBdr>
    </w:div>
    <w:div w:id="1838765263">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sChild>
        <w:div w:id="155060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26456">
              <w:marLeft w:val="0"/>
              <w:marRight w:val="0"/>
              <w:marTop w:val="0"/>
              <w:marBottom w:val="0"/>
              <w:divBdr>
                <w:top w:val="none" w:sz="0" w:space="0" w:color="auto"/>
                <w:left w:val="none" w:sz="0" w:space="0" w:color="auto"/>
                <w:bottom w:val="none" w:sz="0" w:space="0" w:color="auto"/>
                <w:right w:val="none" w:sz="0" w:space="0" w:color="auto"/>
              </w:divBdr>
              <w:divsChild>
                <w:div w:id="31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2999</Characters>
  <Application>Microsoft Office Word</Application>
  <DocSecurity>0</DocSecurity>
  <Lines>24</Lines>
  <Paragraphs>6</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Τίτλος</vt:lpstr>
      </vt:variant>
      <vt:variant>
        <vt:i4>1</vt:i4>
      </vt:variant>
      <vt:variant>
        <vt:lpstr>Otsikko</vt:lpstr>
      </vt:variant>
      <vt:variant>
        <vt:i4>1</vt:i4>
      </vt:variant>
    </vt:vector>
  </HeadingPairs>
  <TitlesOfParts>
    <vt:vector size="5" baseType="lpstr">
      <vt:lpstr/>
      <vt:lpstr/>
      <vt:lpstr/>
      <vt:lpstr/>
      <vt:lpstr>Konecranes Word Template</vt:lpstr>
    </vt:vector>
  </TitlesOfParts>
  <Company>Terex User</Company>
  <LinksUpToDate>false</LinksUpToDate>
  <CharactersWithSpaces>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Videbaek</dc:creator>
  <cp:lastModifiedBy>Sara Malagoli</cp:lastModifiedBy>
  <cp:revision>2</cp:revision>
  <cp:lastPrinted>2018-09-13T12:50:00Z</cp:lastPrinted>
  <dcterms:created xsi:type="dcterms:W3CDTF">2019-05-15T08:45:00Z</dcterms:created>
  <dcterms:modified xsi:type="dcterms:W3CDTF">2019-05-15T08:45:00Z</dcterms:modified>
</cp:coreProperties>
</file>