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3E3" w:rsidRPr="00075A3E" w:rsidRDefault="0099266B" w:rsidP="00E303E3">
      <w:pPr>
        <w:pStyle w:val="Heading1"/>
        <w:rPr>
          <w:sz w:val="28"/>
          <w:szCs w:val="28"/>
        </w:rPr>
      </w:pPr>
      <w:r>
        <w:rPr>
          <w:noProof/>
          <w:sz w:val="20"/>
          <w:szCs w:val="20"/>
          <w:lang w:val="en-US"/>
        </w:rPr>
        <w:drawing>
          <wp:anchor distT="0" distB="0" distL="114300" distR="114300" simplePos="0" relativeHeight="251658240" behindDoc="0" locked="0" layoutInCell="1" allowOverlap="1" wp14:anchorId="5291A434" wp14:editId="38553FD9">
            <wp:simplePos x="0" y="0"/>
            <wp:positionH relativeFrom="margin">
              <wp:posOffset>4410710</wp:posOffset>
            </wp:positionH>
            <wp:positionV relativeFrom="margin">
              <wp:posOffset>41910</wp:posOffset>
            </wp:positionV>
            <wp:extent cx="1942465" cy="2588895"/>
            <wp:effectExtent l="0" t="0" r="635" b="1905"/>
            <wp:wrapSquare wrapText="bothSides"/>
            <wp:docPr id="1" name="Picture 1" descr="J:\Private\1 MarCom\1. External Communication\3. Media\2. PRESS\A. Press release\2017\170706 - Johan Liftace\Johan Bjerst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rivate\1 MarCom\1. External Communication\3. Media\2. PRESS\A. Press release\2017\170706 - Johan Liftace\Johan Bjersted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2465" cy="2588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8BE">
        <w:rPr>
          <w:sz w:val="28"/>
          <w:szCs w:val="28"/>
        </w:rPr>
        <w:t xml:space="preserve">Konecranes </w:t>
      </w:r>
      <w:r w:rsidR="00CF1388">
        <w:rPr>
          <w:sz w:val="28"/>
          <w:szCs w:val="28"/>
        </w:rPr>
        <w:t xml:space="preserve">appoints new </w:t>
      </w:r>
      <w:r w:rsidR="002C6217">
        <w:rPr>
          <w:sz w:val="28"/>
          <w:szCs w:val="28"/>
        </w:rPr>
        <w:t xml:space="preserve">Global </w:t>
      </w:r>
      <w:r w:rsidR="00E32C0E">
        <w:rPr>
          <w:sz w:val="28"/>
          <w:szCs w:val="28"/>
        </w:rPr>
        <w:t>Sales Manager</w:t>
      </w:r>
      <w:r w:rsidR="002C6217">
        <w:rPr>
          <w:sz w:val="28"/>
          <w:szCs w:val="28"/>
        </w:rPr>
        <w:t xml:space="preserve"> </w:t>
      </w:r>
      <w:r w:rsidR="001E0B13">
        <w:rPr>
          <w:sz w:val="28"/>
          <w:szCs w:val="28"/>
        </w:rPr>
        <w:t>for Liftace products</w:t>
      </w:r>
    </w:p>
    <w:p w:rsidR="00E303E3" w:rsidRPr="0023005A" w:rsidRDefault="00E303E3" w:rsidP="00E303E3"/>
    <w:p w:rsidR="00E303E3" w:rsidRPr="0023005A" w:rsidRDefault="00CF1388" w:rsidP="00E303E3">
      <w:pPr>
        <w:pStyle w:val="Introduction"/>
      </w:pPr>
      <w:r>
        <w:t xml:space="preserve">Mr. Johan Bjerstedt has been appointed </w:t>
      </w:r>
      <w:r w:rsidR="002C6217">
        <w:t>Glob</w:t>
      </w:r>
      <w:r>
        <w:t>al Sales Manager for Konecranes Liftace</w:t>
      </w:r>
      <w:r w:rsidR="00BA7F52">
        <w:t xml:space="preserve"> </w:t>
      </w:r>
      <w:r>
        <w:t>pro</w:t>
      </w:r>
      <w:bookmarkStart w:id="0" w:name="_GoBack"/>
      <w:bookmarkEnd w:id="0"/>
      <w:r>
        <w:t xml:space="preserve">duct family </w:t>
      </w:r>
      <w:r w:rsidR="002C6217">
        <w:t xml:space="preserve">to </w:t>
      </w:r>
      <w:r>
        <w:t xml:space="preserve">grow sales </w:t>
      </w:r>
      <w:r w:rsidR="00BA7F52">
        <w:t>and lead the way to further success</w:t>
      </w:r>
      <w:r>
        <w:t xml:space="preserve"> for this important </w:t>
      </w:r>
      <w:r w:rsidR="007409F6">
        <w:t>product group</w:t>
      </w:r>
      <w:r w:rsidR="00BA7F52">
        <w:t>.</w:t>
      </w:r>
    </w:p>
    <w:p w:rsidR="002C6217" w:rsidRDefault="002C6217" w:rsidP="00E303E3">
      <w:pPr>
        <w:pStyle w:val="Paragraph"/>
        <w:rPr>
          <w:sz w:val="20"/>
          <w:szCs w:val="20"/>
        </w:rPr>
      </w:pPr>
      <w:r>
        <w:rPr>
          <w:sz w:val="20"/>
          <w:szCs w:val="20"/>
        </w:rPr>
        <w:t xml:space="preserve">Since </w:t>
      </w:r>
      <w:r w:rsidR="007409F6">
        <w:rPr>
          <w:sz w:val="20"/>
          <w:szCs w:val="20"/>
        </w:rPr>
        <w:t xml:space="preserve">Konecranes acquisition of Terex MHPS </w:t>
      </w:r>
      <w:r>
        <w:rPr>
          <w:sz w:val="20"/>
          <w:szCs w:val="20"/>
        </w:rPr>
        <w:t xml:space="preserve">in early 2017, the Lift Trucks business unit has </w:t>
      </w:r>
      <w:r w:rsidR="00CF1388">
        <w:rPr>
          <w:sz w:val="20"/>
          <w:szCs w:val="20"/>
        </w:rPr>
        <w:t xml:space="preserve">two product families; </w:t>
      </w:r>
      <w:hyperlink r:id="rId8" w:history="1">
        <w:r w:rsidR="00CF1388" w:rsidRPr="00702D4D">
          <w:rPr>
            <w:rStyle w:val="Hyperlink"/>
            <w:sz w:val="20"/>
            <w:szCs w:val="20"/>
          </w:rPr>
          <w:t>Konecranes SMV</w:t>
        </w:r>
      </w:hyperlink>
      <w:r w:rsidR="00CF1388">
        <w:rPr>
          <w:sz w:val="20"/>
          <w:szCs w:val="20"/>
        </w:rPr>
        <w:t xml:space="preserve">, a </w:t>
      </w:r>
      <w:r w:rsidR="007409F6">
        <w:rPr>
          <w:sz w:val="20"/>
          <w:szCs w:val="20"/>
        </w:rPr>
        <w:t>range</w:t>
      </w:r>
      <w:r w:rsidR="00CF1388">
        <w:rPr>
          <w:sz w:val="20"/>
          <w:szCs w:val="20"/>
        </w:rPr>
        <w:t xml:space="preserve"> of premium products that are smarter where it matters, and </w:t>
      </w:r>
      <w:hyperlink r:id="rId9" w:history="1">
        <w:r w:rsidR="00CF1388" w:rsidRPr="00702D4D">
          <w:rPr>
            <w:rStyle w:val="Hyperlink"/>
            <w:sz w:val="20"/>
            <w:szCs w:val="20"/>
          </w:rPr>
          <w:t>Konecranes Liftace</w:t>
        </w:r>
      </w:hyperlink>
      <w:r w:rsidR="00CF1388">
        <w:rPr>
          <w:sz w:val="20"/>
          <w:szCs w:val="20"/>
        </w:rPr>
        <w:t xml:space="preserve">, a </w:t>
      </w:r>
      <w:r w:rsidR="007409F6">
        <w:rPr>
          <w:sz w:val="20"/>
          <w:szCs w:val="20"/>
        </w:rPr>
        <w:t>range</w:t>
      </w:r>
      <w:r w:rsidR="00CF1388">
        <w:rPr>
          <w:sz w:val="20"/>
          <w:szCs w:val="20"/>
        </w:rPr>
        <w:t xml:space="preserve"> of value based, robust </w:t>
      </w:r>
      <w:r w:rsidR="007409F6">
        <w:rPr>
          <w:sz w:val="20"/>
          <w:szCs w:val="20"/>
        </w:rPr>
        <w:t>lift trucks</w:t>
      </w:r>
      <w:r w:rsidR="00CF1388">
        <w:rPr>
          <w:sz w:val="20"/>
          <w:szCs w:val="20"/>
        </w:rPr>
        <w:t xml:space="preserve"> that are highly appreciated for the ease of maintenance.</w:t>
      </w:r>
    </w:p>
    <w:p w:rsidR="00B228BE" w:rsidRDefault="0099266B" w:rsidP="00A21A06">
      <w:pPr>
        <w:pStyle w:val="Paragraph"/>
        <w:rPr>
          <w:sz w:val="20"/>
          <w:szCs w:val="20"/>
        </w:rPr>
      </w:pPr>
      <w:r>
        <w:rPr>
          <w:noProof/>
          <w:lang w:val="en-US"/>
        </w:rPr>
        <w:drawing>
          <wp:anchor distT="0" distB="0" distL="114300" distR="114300" simplePos="0" relativeHeight="251659264" behindDoc="1" locked="0" layoutInCell="1" allowOverlap="1" wp14:anchorId="4F050C4D" wp14:editId="0FB5CA28">
            <wp:simplePos x="0" y="0"/>
            <wp:positionH relativeFrom="page">
              <wp:align>right</wp:align>
            </wp:positionH>
            <wp:positionV relativeFrom="paragraph">
              <wp:posOffset>814070</wp:posOffset>
            </wp:positionV>
            <wp:extent cx="2598964" cy="1819275"/>
            <wp:effectExtent l="0" t="0" r="0" b="0"/>
            <wp:wrapTight wrapText="bothSides">
              <wp:wrapPolygon edited="0">
                <wp:start x="0" y="0"/>
                <wp:lineTo x="0" y="21261"/>
                <wp:lineTo x="21378" y="21261"/>
                <wp:lineTo x="21378" y="0"/>
                <wp:lineTo x="0" y="0"/>
              </wp:wrapPolygon>
            </wp:wrapTight>
            <wp:docPr id="2" name="Picture 2" descr="J:\Private\1 MarCom\1. External Communication\3. Media\2. PRESS\A. Press release\2017\170706 - Johan Liftace\Liftace_rs_1_ful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rivate\1 MarCom\1. External Communication\3. Media\2. PRESS\A. Press release\2017\170706 - Johan Liftace\Liftace_rs_1_full_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8964" cy="1819275"/>
                    </a:xfrm>
                    <a:prstGeom prst="rect">
                      <a:avLst/>
                    </a:prstGeom>
                    <a:noFill/>
                    <a:ln>
                      <a:noFill/>
                    </a:ln>
                  </pic:spPr>
                </pic:pic>
              </a:graphicData>
            </a:graphic>
          </wp:anchor>
        </w:drawing>
      </w:r>
      <w:r w:rsidR="00B228BE">
        <w:rPr>
          <w:sz w:val="20"/>
          <w:szCs w:val="20"/>
        </w:rPr>
        <w:t>Johan Bjerstedt</w:t>
      </w:r>
      <w:r w:rsidR="00364F1B">
        <w:rPr>
          <w:sz w:val="20"/>
          <w:szCs w:val="20"/>
        </w:rPr>
        <w:t xml:space="preserve"> </w:t>
      </w:r>
      <w:r w:rsidR="00CF1388">
        <w:rPr>
          <w:sz w:val="20"/>
          <w:szCs w:val="20"/>
        </w:rPr>
        <w:t xml:space="preserve">is currently </w:t>
      </w:r>
      <w:r w:rsidR="00B228BE">
        <w:rPr>
          <w:sz w:val="20"/>
          <w:szCs w:val="20"/>
        </w:rPr>
        <w:t xml:space="preserve">working with sales of Konecranes SMV products: “The Konecranes Liftace product family with </w:t>
      </w:r>
      <w:r w:rsidR="003E19C5">
        <w:rPr>
          <w:sz w:val="20"/>
          <w:szCs w:val="20"/>
        </w:rPr>
        <w:t>its</w:t>
      </w:r>
      <w:r w:rsidR="00B228BE">
        <w:rPr>
          <w:sz w:val="20"/>
          <w:szCs w:val="20"/>
        </w:rPr>
        <w:t xml:space="preserve"> long history is a great asset</w:t>
      </w:r>
      <w:r w:rsidR="003E19C5">
        <w:rPr>
          <w:sz w:val="20"/>
          <w:szCs w:val="20"/>
        </w:rPr>
        <w:t xml:space="preserve"> and widens</w:t>
      </w:r>
      <w:r w:rsidR="00B228BE">
        <w:rPr>
          <w:sz w:val="20"/>
          <w:szCs w:val="20"/>
        </w:rPr>
        <w:t xml:space="preserve"> Konecranes</w:t>
      </w:r>
      <w:r w:rsidR="003E19C5">
        <w:rPr>
          <w:sz w:val="20"/>
          <w:szCs w:val="20"/>
        </w:rPr>
        <w:t xml:space="preserve"> </w:t>
      </w:r>
      <w:r w:rsidR="00B228BE">
        <w:rPr>
          <w:sz w:val="20"/>
          <w:szCs w:val="20"/>
        </w:rPr>
        <w:t>lift trucks offering. I look humbly on the task to carry on this legacy under the Konecranes name, and</w:t>
      </w:r>
      <w:r w:rsidR="00B11CC6">
        <w:rPr>
          <w:sz w:val="20"/>
          <w:szCs w:val="20"/>
        </w:rPr>
        <w:t xml:space="preserve"> I’</w:t>
      </w:r>
      <w:r w:rsidR="00CF1388">
        <w:rPr>
          <w:sz w:val="20"/>
          <w:szCs w:val="20"/>
        </w:rPr>
        <w:t>m</w:t>
      </w:r>
      <w:r w:rsidR="00B228BE">
        <w:rPr>
          <w:sz w:val="20"/>
          <w:szCs w:val="20"/>
        </w:rPr>
        <w:t xml:space="preserve"> </w:t>
      </w:r>
      <w:r w:rsidR="00B11CC6">
        <w:rPr>
          <w:sz w:val="20"/>
          <w:szCs w:val="20"/>
        </w:rPr>
        <w:t>excited</w:t>
      </w:r>
      <w:r w:rsidR="00B228BE">
        <w:rPr>
          <w:sz w:val="20"/>
          <w:szCs w:val="20"/>
        </w:rPr>
        <w:t xml:space="preserve"> for the future and what we can achieve.” </w:t>
      </w:r>
    </w:p>
    <w:p w:rsidR="00E303E3" w:rsidRDefault="00E303E3" w:rsidP="00E303E3"/>
    <w:p w:rsidR="0052043C" w:rsidRDefault="0052043C" w:rsidP="00E303E3"/>
    <w:p w:rsidR="00A21A06" w:rsidRDefault="00A21A06" w:rsidP="00E303E3"/>
    <w:p w:rsidR="00E303E3" w:rsidRPr="0023005A" w:rsidRDefault="0052043C" w:rsidP="00E303E3">
      <w:pPr>
        <w:pStyle w:val="NormalHeavy"/>
      </w:pPr>
      <w:r>
        <w:t>Further information:</w:t>
      </w:r>
      <w:r>
        <w:br/>
      </w:r>
      <w:r w:rsidR="00745453">
        <w:t>Andreas Falk</w:t>
      </w:r>
      <w:r w:rsidR="00E303E3" w:rsidRPr="0023005A">
        <w:t xml:space="preserve">, </w:t>
      </w:r>
      <w:r w:rsidR="00B228BE">
        <w:t xml:space="preserve">Global Sales </w:t>
      </w:r>
      <w:r w:rsidR="00745453">
        <w:t>&amp; Marketing Director</w:t>
      </w:r>
      <w:r w:rsidR="00E303E3" w:rsidRPr="0023005A">
        <w:t>,</w:t>
      </w:r>
      <w:r w:rsidR="007229DC">
        <w:t xml:space="preserve"> Konecranes</w:t>
      </w:r>
      <w:r w:rsidR="00B228BE">
        <w:t xml:space="preserve"> Lift Trucks</w:t>
      </w:r>
      <w:r w:rsidR="00E303E3" w:rsidRPr="0023005A">
        <w:t xml:space="preserve"> </w:t>
      </w:r>
    </w:p>
    <w:p w:rsidR="00E303E3" w:rsidRDefault="00E303E3" w:rsidP="00E303E3">
      <w:pPr>
        <w:pStyle w:val="NormalHeavy"/>
      </w:pPr>
      <w:r w:rsidRPr="0023005A">
        <w:t xml:space="preserve">Email: </w:t>
      </w:r>
      <w:r w:rsidR="007229DC">
        <w:t>andreas.falk</w:t>
      </w:r>
      <w:r w:rsidRPr="00CA7E3F">
        <w:t>@konecranes.com</w:t>
      </w:r>
      <w:r w:rsidRPr="0023005A">
        <w:t xml:space="preserve"> or phone: +</w:t>
      </w:r>
      <w:r w:rsidR="00B228BE" w:rsidRPr="00B228BE">
        <w:t>46</w:t>
      </w:r>
      <w:r w:rsidR="00B228BE">
        <w:t> </w:t>
      </w:r>
      <w:r w:rsidR="007229DC">
        <w:t>733 357 070</w:t>
      </w:r>
    </w:p>
    <w:p w:rsidR="0052043C" w:rsidRDefault="0052043C" w:rsidP="00E303E3">
      <w:pPr>
        <w:pStyle w:val="NormalHeavy"/>
      </w:pPr>
    </w:p>
    <w:p w:rsidR="0052043C" w:rsidRPr="0023005A" w:rsidRDefault="0052043C" w:rsidP="0052043C">
      <w:pPr>
        <w:pStyle w:val="NormalHeavy"/>
      </w:pPr>
      <w:r>
        <w:t>Erica Månsson</w:t>
      </w:r>
      <w:r w:rsidRPr="0023005A">
        <w:t xml:space="preserve">, </w:t>
      </w:r>
      <w:r>
        <w:t>Marketing Coordinator</w:t>
      </w:r>
      <w:r w:rsidRPr="0023005A">
        <w:t xml:space="preserve">, </w:t>
      </w:r>
      <w:r w:rsidR="007229DC">
        <w:t xml:space="preserve">Konecranes </w:t>
      </w:r>
      <w:r>
        <w:t>Lift Trucks</w:t>
      </w:r>
      <w:r w:rsidRPr="0023005A">
        <w:t xml:space="preserve"> </w:t>
      </w:r>
    </w:p>
    <w:p w:rsidR="0052043C" w:rsidRPr="0023005A" w:rsidRDefault="0052043C" w:rsidP="0052043C">
      <w:pPr>
        <w:pStyle w:val="NormalHeavy"/>
      </w:pPr>
      <w:r w:rsidRPr="0023005A">
        <w:t xml:space="preserve">Email: </w:t>
      </w:r>
      <w:r>
        <w:t>erica.mansson@konecranes.com or phone: +46 706 100 905</w:t>
      </w:r>
    </w:p>
    <w:p w:rsidR="0052043C" w:rsidRPr="0023005A" w:rsidRDefault="0052043C" w:rsidP="00E303E3">
      <w:pPr>
        <w:pStyle w:val="NormalHeavy"/>
      </w:pPr>
    </w:p>
    <w:p w:rsidR="00E303E3" w:rsidRPr="0023005A" w:rsidRDefault="00E303E3" w:rsidP="00E303E3"/>
    <w:p w:rsidR="00E303E3" w:rsidRPr="0023005A" w:rsidRDefault="00E303E3" w:rsidP="00E303E3">
      <w:r w:rsidRPr="0023005A">
        <w:t xml:space="preserve">This press release </w:t>
      </w:r>
      <w:r w:rsidR="004C59DD">
        <w:t xml:space="preserve">together with a photo </w:t>
      </w:r>
      <w:r w:rsidRPr="0023005A">
        <w:t xml:space="preserve">is available at our website </w:t>
      </w:r>
      <w:hyperlink r:id="rId11" w:history="1">
        <w:r w:rsidRPr="009E2B17">
          <w:rPr>
            <w:rStyle w:val="Hyperlink"/>
            <w:rFonts w:ascii="Arial" w:hAnsi="Arial"/>
          </w:rPr>
          <w:t>k</w:t>
        </w:r>
        <w:r w:rsidR="009E2B17" w:rsidRPr="009E2B17">
          <w:rPr>
            <w:rStyle w:val="Hyperlink"/>
            <w:rFonts w:ascii="Arial" w:hAnsi="Arial"/>
          </w:rPr>
          <w:t>clifttrucks</w:t>
        </w:r>
        <w:r w:rsidRPr="009E2B17">
          <w:rPr>
            <w:rStyle w:val="Hyperlink"/>
            <w:rFonts w:ascii="Arial" w:hAnsi="Arial"/>
          </w:rPr>
          <w:t>.com</w:t>
        </w:r>
      </w:hyperlink>
    </w:p>
    <w:p w:rsidR="00E303E3" w:rsidRPr="0023005A" w:rsidRDefault="00E303E3" w:rsidP="00E303E3"/>
    <w:p w:rsidR="007B1D98" w:rsidRDefault="007409F6" w:rsidP="007409F6">
      <w:pPr>
        <w:pStyle w:val="NormalHeavy"/>
      </w:pPr>
      <w:r w:rsidRPr="007409F6">
        <w:t xml:space="preserve">Konecranes is a world-leading group of Lifting Businesses™, serving a broad range of customers, including manufacturing and process industries, shipyards, ports and terminals. Konecranes provides productivity enhancing lifting solutions as well as services for lifting equipment of all makes. In 2016, Group (comparable combined company) sales </w:t>
      </w:r>
      <w:proofErr w:type="spellStart"/>
      <w:r w:rsidRPr="007409F6">
        <w:t>totaled</w:t>
      </w:r>
      <w:proofErr w:type="spellEnd"/>
      <w:r w:rsidRPr="007409F6">
        <w:t xml:space="preserve"> EUR 3,278 million. The Group has 17,000 employees at 600 locations in 50 countries. Konecranes class A shares are listed on the Nasdaq Helsinki (symbol: KCR).</w:t>
      </w:r>
    </w:p>
    <w:sectPr w:rsidR="007B1D98" w:rsidSect="00E303E3">
      <w:headerReference w:type="default" r:id="rId12"/>
      <w:footerReference w:type="default" r:id="rId13"/>
      <w:headerReference w:type="first" r:id="rId14"/>
      <w:footerReference w:type="first" r:id="rId15"/>
      <w:type w:val="continuous"/>
      <w:pgSz w:w="11906" w:h="16838" w:code="9"/>
      <w:pgMar w:top="3686" w:right="737" w:bottom="2268" w:left="1418" w:header="2126"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C0E" w:rsidRDefault="00E32C0E">
      <w:r>
        <w:separator/>
      </w:r>
    </w:p>
  </w:endnote>
  <w:endnote w:type="continuationSeparator" w:id="0">
    <w:p w:rsidR="00E32C0E" w:rsidRDefault="00E3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TC Franklin Gothic Std Book">
    <w:panose1 w:val="020B0504030503020204"/>
    <w:charset w:val="00"/>
    <w:family w:val="swiss"/>
    <w:notTrueType/>
    <w:pitch w:val="variable"/>
    <w:sig w:usb0="800000AF" w:usb1="4000204A" w:usb2="00000000" w:usb3="00000000" w:csb0="00000001" w:csb1="00000000"/>
  </w:font>
  <w:font w:name="ITC Franklin Gothic Std Med">
    <w:panose1 w:val="020B07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Std No.2">
    <w:panose1 w:val="020B09040407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00" w:rsidRPr="006110E8" w:rsidRDefault="00430900" w:rsidP="00597B7B">
    <w:pPr>
      <w:pStyle w:val="Foote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99266B">
      <w:rPr>
        <w:noProof/>
        <w:sz w:val="18"/>
        <w:szCs w:val="18"/>
      </w:rPr>
      <w:t>2</w:t>
    </w:r>
    <w:r>
      <w:rPr>
        <w:sz w:val="18"/>
        <w:szCs w:val="18"/>
      </w:rPr>
      <w:fldChar w:fldCharType="end"/>
    </w:r>
    <w:r w:rsidR="00503282">
      <w:rPr>
        <w:sz w:val="18"/>
        <w:szCs w:val="18"/>
      </w:rPr>
      <w:t>/</w:t>
    </w:r>
    <w:r w:rsidR="00503282">
      <w:rPr>
        <w:sz w:val="18"/>
        <w:szCs w:val="18"/>
      </w:rPr>
      <w:fldChar w:fldCharType="begin"/>
    </w:r>
    <w:r w:rsidR="00503282">
      <w:rPr>
        <w:sz w:val="18"/>
        <w:szCs w:val="18"/>
      </w:rPr>
      <w:instrText xml:space="preserve"> NUMPAGES   \* MERGEFORMAT </w:instrText>
    </w:r>
    <w:r w:rsidR="00503282">
      <w:rPr>
        <w:sz w:val="18"/>
        <w:szCs w:val="18"/>
      </w:rPr>
      <w:fldChar w:fldCharType="separate"/>
    </w:r>
    <w:r w:rsidR="0099266B">
      <w:rPr>
        <w:noProof/>
        <w:sz w:val="18"/>
        <w:szCs w:val="18"/>
      </w:rPr>
      <w:t>2</w:t>
    </w:r>
    <w:r w:rsidR="00503282">
      <w:rPr>
        <w:sz w:val="18"/>
        <w:szCs w:val="18"/>
      </w:rPr>
      <w:fldChar w:fldCharType="end"/>
    </w:r>
  </w:p>
  <w:p w:rsidR="00430900" w:rsidRDefault="00430900" w:rsidP="00597B7B">
    <w:pPr>
      <w:pStyle w:val="Footer"/>
    </w:pPr>
  </w:p>
  <w:p w:rsidR="00430900" w:rsidRDefault="00430900" w:rsidP="00597B7B">
    <w:pPr>
      <w:pStyle w:val="Footer"/>
    </w:pPr>
    <w:r>
      <w:br/>
    </w:r>
    <w:r>
      <w:br/>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00" w:rsidRPr="006110E8" w:rsidRDefault="00430900" w:rsidP="00597B7B">
    <w:pPr>
      <w:pStyle w:val="Foote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D4480E">
      <w:rPr>
        <w:noProof/>
        <w:sz w:val="18"/>
        <w:szCs w:val="18"/>
      </w:rPr>
      <w:t>1</w:t>
    </w:r>
    <w:r>
      <w:rPr>
        <w:sz w:val="18"/>
        <w:szCs w:val="18"/>
      </w:rPr>
      <w:fldChar w:fldCharType="end"/>
    </w:r>
    <w:r w:rsidR="00503282">
      <w:rPr>
        <w:sz w:val="18"/>
        <w:szCs w:val="18"/>
      </w:rPr>
      <w:t>/</w:t>
    </w:r>
    <w:r w:rsidR="00503282">
      <w:rPr>
        <w:sz w:val="18"/>
        <w:szCs w:val="18"/>
      </w:rPr>
      <w:fldChar w:fldCharType="begin"/>
    </w:r>
    <w:r w:rsidR="00503282">
      <w:rPr>
        <w:sz w:val="18"/>
        <w:szCs w:val="18"/>
      </w:rPr>
      <w:instrText xml:space="preserve"> NUMPAGES   \* MERGEFORMAT </w:instrText>
    </w:r>
    <w:r w:rsidR="00503282">
      <w:rPr>
        <w:sz w:val="18"/>
        <w:szCs w:val="18"/>
      </w:rPr>
      <w:fldChar w:fldCharType="separate"/>
    </w:r>
    <w:r w:rsidR="00D4480E">
      <w:rPr>
        <w:noProof/>
        <w:sz w:val="18"/>
        <w:szCs w:val="18"/>
      </w:rPr>
      <w:t>1</w:t>
    </w:r>
    <w:r w:rsidR="00503282">
      <w:rPr>
        <w:sz w:val="18"/>
        <w:szCs w:val="18"/>
      </w:rPr>
      <w:fldChar w:fldCharType="end"/>
    </w:r>
  </w:p>
  <w:p w:rsidR="00430900" w:rsidRDefault="00430900" w:rsidP="00597B7B">
    <w:pPr>
      <w:pStyle w:val="Footer"/>
    </w:pPr>
  </w:p>
  <w:p w:rsidR="00430900" w:rsidRDefault="00430900" w:rsidP="00597B7B">
    <w:pPr>
      <w:pStyle w:val="Footer"/>
    </w:pPr>
  </w:p>
  <w:p w:rsidR="00430900" w:rsidRDefault="004039A5" w:rsidP="004039A5">
    <w:pPr>
      <w:pStyle w:val="Footer"/>
      <w:ind w:left="1080"/>
      <w:rPr>
        <w:lang w:val="en-US"/>
      </w:rPr>
    </w:pPr>
    <w:r>
      <w:t xml:space="preserve">Konecranes Lifttrucks AB, Box 103, Anders </w:t>
    </w:r>
    <w:proofErr w:type="spellStart"/>
    <w:r>
      <w:t>Anderssons</w:t>
    </w:r>
    <w:proofErr w:type="spellEnd"/>
    <w:r>
      <w:t xml:space="preserve"> </w:t>
    </w:r>
    <w:proofErr w:type="spellStart"/>
    <w:r>
      <w:t>väg</w:t>
    </w:r>
    <w:proofErr w:type="spellEnd"/>
    <w:r>
      <w:t xml:space="preserve"> 13, SE-285 23 Markaryd</w:t>
    </w:r>
    <w:r w:rsidR="00430900" w:rsidRPr="00EA7F8B">
      <w:t xml:space="preserve"> Tel +</w:t>
    </w:r>
    <w:r>
      <w:t xml:space="preserve">46 433-73 300 </w:t>
    </w:r>
    <w:r w:rsidR="001E2A9F">
      <w:br/>
    </w:r>
    <w:r w:rsidRPr="00314CD9">
      <w:t>Fax +</w:t>
    </w:r>
    <w:r>
      <w:t>46 (0)433 73 310. Business ID 556142-4960</w:t>
    </w:r>
    <w:r w:rsidRPr="00314CD9">
      <w:t xml:space="preserve">. </w:t>
    </w:r>
    <w:r w:rsidRPr="005037B8">
      <w:rPr>
        <w:lang w:val="en-US"/>
      </w:rPr>
      <w:t xml:space="preserve">Markaryd. </w:t>
    </w:r>
    <w:hyperlink r:id="rId1" w:history="1">
      <w:r w:rsidRPr="005037B8">
        <w:rPr>
          <w:rStyle w:val="Hyperlink"/>
          <w:rFonts w:ascii="ITC Franklin Gothic Std Med" w:hAnsi="ITC Franklin Gothic Std Med"/>
          <w:lang w:val="en-US"/>
        </w:rPr>
        <w:t>www.kclifttrucks.com</w:t>
      </w:r>
    </w:hyperlink>
    <w:r w:rsidRPr="005037B8">
      <w:rPr>
        <w:rFonts w:ascii="ITC Franklin Gothic Std Med" w:hAnsi="ITC Franklin Gothic Std Med"/>
        <w:lang w:val="en-US"/>
      </w:rPr>
      <w:t xml:space="preserve"> </w:t>
    </w:r>
    <w:hyperlink r:id="rId2" w:history="1">
      <w:r w:rsidRPr="005037B8">
        <w:rPr>
          <w:rStyle w:val="Hyperlink"/>
          <w:rFonts w:ascii="ITC Franklin Gothic Std Med" w:hAnsi="ITC Franklin Gothic Std Med"/>
          <w:lang w:val="en-US"/>
        </w:rPr>
        <w:t>www.konecranes.com</w:t>
      </w:r>
    </w:hyperlink>
  </w:p>
  <w:p w:rsidR="004039A5" w:rsidRPr="004039A5" w:rsidRDefault="004039A5" w:rsidP="004039A5">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C0E" w:rsidRDefault="00E32C0E">
      <w:r>
        <w:separator/>
      </w:r>
    </w:p>
  </w:footnote>
  <w:footnote w:type="continuationSeparator" w:id="0">
    <w:p w:rsidR="00E32C0E" w:rsidRDefault="00E32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00" w:rsidRPr="00E303E3" w:rsidRDefault="005A440F" w:rsidP="00E303E3">
    <w:pPr>
      <w:pStyle w:val="Headertitle"/>
      <w:rPr>
        <w:rFonts w:cs="Arial"/>
      </w:rPr>
    </w:pPr>
    <w:r>
      <w:rPr>
        <w:noProof/>
        <w:lang w:val="en-US"/>
      </w:rPr>
      <w:drawing>
        <wp:anchor distT="0" distB="0" distL="114300" distR="114300" simplePos="0" relativeHeight="251659264" behindDoc="1" locked="1" layoutInCell="1" allowOverlap="1" wp14:anchorId="6EAE389B" wp14:editId="2CBE7BA9">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900" w:rsidRPr="00E303E3">
      <w:rPr>
        <w:rFonts w:cs="Arial"/>
      </w:rPr>
      <w:t>PRESS RELEASE</w:t>
    </w:r>
  </w:p>
  <w:p w:rsidR="00430900" w:rsidRPr="00B06C59" w:rsidRDefault="00430900" w:rsidP="00E303E3">
    <w:pPr>
      <w:pStyle w:val="Header"/>
    </w:pPr>
    <w:smartTag w:uri="urn:schemas-microsoft-com:office:smarttags" w:element="City">
      <w:smartTag w:uri="urn:schemas-microsoft-com:office:smarttags" w:element="place">
        <w:r w:rsidRPr="00CA7E3F">
          <w:rPr>
            <w:b/>
            <w:bCs/>
          </w:rPr>
          <w:t>Helsinki</w:t>
        </w:r>
      </w:smartTag>
    </w:smartTag>
    <w:r w:rsidRPr="00CA7E3F">
      <w:rPr>
        <w:b/>
        <w:bCs/>
      </w:rPr>
      <w:t xml:space="preserve"> </w:t>
    </w:r>
    <w:r>
      <w:rPr>
        <w:b/>
        <w:bCs/>
      </w:rPr>
      <w:t>Day Month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00" w:rsidRPr="00E303E3" w:rsidRDefault="005A440F" w:rsidP="00E303E3">
    <w:pPr>
      <w:pStyle w:val="Headertitle"/>
      <w:rPr>
        <w:rFonts w:cs="Arial"/>
      </w:rPr>
    </w:pPr>
    <w:r>
      <w:rPr>
        <w:noProof/>
        <w:lang w:val="en-US"/>
      </w:rPr>
      <w:drawing>
        <wp:anchor distT="0" distB="0" distL="114300" distR="114300" simplePos="0" relativeHeight="251658240" behindDoc="1" locked="1" layoutInCell="1" allowOverlap="1" wp14:anchorId="45915CA9" wp14:editId="749C902A">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900" w:rsidRPr="00E303E3">
      <w:rPr>
        <w:rFonts w:cs="Arial"/>
      </w:rPr>
      <w:t>PRESS RELEASE</w:t>
    </w:r>
  </w:p>
  <w:p w:rsidR="00430900" w:rsidRPr="00D81944" w:rsidRDefault="0052043C" w:rsidP="00E303E3">
    <w:pPr>
      <w:pStyle w:val="Header"/>
    </w:pPr>
    <w:r>
      <w:rPr>
        <w:b/>
        <w:bCs/>
      </w:rPr>
      <w:t>Markaryd</w:t>
    </w:r>
    <w:r w:rsidR="00430900" w:rsidRPr="00CA7E3F">
      <w:rPr>
        <w:b/>
        <w:bCs/>
      </w:rPr>
      <w:t xml:space="preserve"> </w:t>
    </w:r>
    <w:r w:rsidR="00D4480E">
      <w:rPr>
        <w:b/>
        <w:bCs/>
      </w:rPr>
      <w:t>20</w:t>
    </w:r>
    <w:r w:rsidR="00430900">
      <w:rPr>
        <w:b/>
        <w:bCs/>
      </w:rPr>
      <w:t xml:space="preserve"> </w:t>
    </w:r>
    <w:r w:rsidR="00BD0C20">
      <w:rPr>
        <w:b/>
        <w:bCs/>
      </w:rPr>
      <w:t>July</w:t>
    </w:r>
    <w:r w:rsidR="00430900">
      <w:rPr>
        <w:b/>
        <w:bCs/>
      </w:rPr>
      <w:t xml:space="preserve"> </w:t>
    </w:r>
    <w:r w:rsidR="00BD0C20">
      <w:rPr>
        <w:b/>
        <w:bCs/>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9"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8"/>
  </w:num>
  <w:num w:numId="3">
    <w:abstractNumId w:val="10"/>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7"/>
  </w:num>
  <w:num w:numId="12">
    <w:abstractNumId w:val="7"/>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2"/>
  <w:noPunctuationKerning/>
  <w:characterSpacingControl w:val="doNotCompress"/>
  <w:hdrShapeDefaults>
    <o:shapedefaults v:ext="edit" spidmax="1228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0E"/>
    <w:rsid w:val="00052B46"/>
    <w:rsid w:val="00075A3E"/>
    <w:rsid w:val="00085F76"/>
    <w:rsid w:val="000901D2"/>
    <w:rsid w:val="00095E49"/>
    <w:rsid w:val="000A7E31"/>
    <w:rsid w:val="000E35E9"/>
    <w:rsid w:val="000F17A9"/>
    <w:rsid w:val="00113C60"/>
    <w:rsid w:val="00184A47"/>
    <w:rsid w:val="001A07B4"/>
    <w:rsid w:val="001B794E"/>
    <w:rsid w:val="001C5ADB"/>
    <w:rsid w:val="001E0B13"/>
    <w:rsid w:val="001E2A9F"/>
    <w:rsid w:val="002029A8"/>
    <w:rsid w:val="00211381"/>
    <w:rsid w:val="0023005A"/>
    <w:rsid w:val="00253127"/>
    <w:rsid w:val="002C6217"/>
    <w:rsid w:val="002D1E12"/>
    <w:rsid w:val="002D5486"/>
    <w:rsid w:val="002E64E6"/>
    <w:rsid w:val="0031360E"/>
    <w:rsid w:val="00317210"/>
    <w:rsid w:val="00345A35"/>
    <w:rsid w:val="00364F1B"/>
    <w:rsid w:val="00387B56"/>
    <w:rsid w:val="003A470C"/>
    <w:rsid w:val="003B585A"/>
    <w:rsid w:val="003D3540"/>
    <w:rsid w:val="003E19C5"/>
    <w:rsid w:val="004039A5"/>
    <w:rsid w:val="00430900"/>
    <w:rsid w:val="004B1C70"/>
    <w:rsid w:val="004C59DD"/>
    <w:rsid w:val="004D4BC3"/>
    <w:rsid w:val="004E5FB6"/>
    <w:rsid w:val="00503282"/>
    <w:rsid w:val="0052043C"/>
    <w:rsid w:val="00526CE7"/>
    <w:rsid w:val="00537806"/>
    <w:rsid w:val="0058433A"/>
    <w:rsid w:val="00597B7B"/>
    <w:rsid w:val="005A440F"/>
    <w:rsid w:val="005C3536"/>
    <w:rsid w:val="005D1DA7"/>
    <w:rsid w:val="005E6718"/>
    <w:rsid w:val="006245B0"/>
    <w:rsid w:val="006651E1"/>
    <w:rsid w:val="00687F3C"/>
    <w:rsid w:val="006A1C1B"/>
    <w:rsid w:val="006C1B84"/>
    <w:rsid w:val="006C2679"/>
    <w:rsid w:val="00702D4D"/>
    <w:rsid w:val="00712A5D"/>
    <w:rsid w:val="00715369"/>
    <w:rsid w:val="007229DC"/>
    <w:rsid w:val="00726C12"/>
    <w:rsid w:val="007409F6"/>
    <w:rsid w:val="00745453"/>
    <w:rsid w:val="0076319A"/>
    <w:rsid w:val="00772FCF"/>
    <w:rsid w:val="00783AF6"/>
    <w:rsid w:val="007849C5"/>
    <w:rsid w:val="007866E1"/>
    <w:rsid w:val="007A2E3D"/>
    <w:rsid w:val="007A48CF"/>
    <w:rsid w:val="007B1D98"/>
    <w:rsid w:val="007E78D6"/>
    <w:rsid w:val="00807E77"/>
    <w:rsid w:val="00810C1B"/>
    <w:rsid w:val="00812A33"/>
    <w:rsid w:val="00825DC0"/>
    <w:rsid w:val="008406D1"/>
    <w:rsid w:val="008440B8"/>
    <w:rsid w:val="0085329A"/>
    <w:rsid w:val="008806B9"/>
    <w:rsid w:val="00894EC9"/>
    <w:rsid w:val="008B4E9E"/>
    <w:rsid w:val="008C0B5A"/>
    <w:rsid w:val="008D3C3C"/>
    <w:rsid w:val="00913DB7"/>
    <w:rsid w:val="0092746F"/>
    <w:rsid w:val="00944967"/>
    <w:rsid w:val="00945015"/>
    <w:rsid w:val="009548C1"/>
    <w:rsid w:val="0096273D"/>
    <w:rsid w:val="00973663"/>
    <w:rsid w:val="0099266B"/>
    <w:rsid w:val="009B17B8"/>
    <w:rsid w:val="009B2EAF"/>
    <w:rsid w:val="009E2B17"/>
    <w:rsid w:val="00A16D16"/>
    <w:rsid w:val="00A21A06"/>
    <w:rsid w:val="00A47034"/>
    <w:rsid w:val="00AD1E03"/>
    <w:rsid w:val="00AE1E13"/>
    <w:rsid w:val="00AE2112"/>
    <w:rsid w:val="00AE40B9"/>
    <w:rsid w:val="00AF0032"/>
    <w:rsid w:val="00AF69EA"/>
    <w:rsid w:val="00B06C59"/>
    <w:rsid w:val="00B11CC6"/>
    <w:rsid w:val="00B17CC4"/>
    <w:rsid w:val="00B20670"/>
    <w:rsid w:val="00B228BE"/>
    <w:rsid w:val="00B460D7"/>
    <w:rsid w:val="00B67003"/>
    <w:rsid w:val="00BA7F52"/>
    <w:rsid w:val="00BD0C20"/>
    <w:rsid w:val="00BE457B"/>
    <w:rsid w:val="00C030D0"/>
    <w:rsid w:val="00C330CB"/>
    <w:rsid w:val="00C36233"/>
    <w:rsid w:val="00C919FD"/>
    <w:rsid w:val="00CA7E3F"/>
    <w:rsid w:val="00CC0AAF"/>
    <w:rsid w:val="00CC259C"/>
    <w:rsid w:val="00CE3E99"/>
    <w:rsid w:val="00CE4417"/>
    <w:rsid w:val="00CF1388"/>
    <w:rsid w:val="00D1116D"/>
    <w:rsid w:val="00D4480E"/>
    <w:rsid w:val="00D76987"/>
    <w:rsid w:val="00D810B4"/>
    <w:rsid w:val="00D81944"/>
    <w:rsid w:val="00DB48C7"/>
    <w:rsid w:val="00E0739D"/>
    <w:rsid w:val="00E303E3"/>
    <w:rsid w:val="00E32C0E"/>
    <w:rsid w:val="00E34922"/>
    <w:rsid w:val="00E417F1"/>
    <w:rsid w:val="00E93824"/>
    <w:rsid w:val="00EA52DD"/>
    <w:rsid w:val="00EA7F8B"/>
    <w:rsid w:val="00EE5C7B"/>
    <w:rsid w:val="00F02A61"/>
    <w:rsid w:val="00F113AE"/>
    <w:rsid w:val="00F17B65"/>
    <w:rsid w:val="00F23D3B"/>
    <w:rsid w:val="00F45810"/>
    <w:rsid w:val="00F923AA"/>
    <w:rsid w:val="00F93FBB"/>
    <w:rsid w:val="00FD6619"/>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colormru v:ext="edit" colors="black"/>
    </o:shapedefaults>
    <o:shapelayout v:ext="edit">
      <o:idmap v:ext="edit" data="1"/>
    </o:shapelayout>
  </w:shapeDefaults>
  <w:decimalSymbol w:val=","/>
  <w:listSeparator w:val=";"/>
  <w14:docId w14:val="06A3DB64"/>
  <w15:chartTrackingRefBased/>
  <w15:docId w15:val="{9E15E1AA-3ACF-4507-A416-DA72C436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849C5"/>
    <w:pPr>
      <w:spacing w:line="220" w:lineRule="atLeast"/>
      <w:ind w:right="3402"/>
    </w:pPr>
    <w:rPr>
      <w:rFonts w:ascii="ITC Franklin Gothic Std Book" w:hAnsi="ITC Franklin Gothic Std Book"/>
      <w:sz w:val="18"/>
      <w:szCs w:val="24"/>
      <w:lang w:val="en-GB"/>
    </w:rPr>
  </w:style>
  <w:style w:type="paragraph" w:styleId="Heading1">
    <w:name w:val="heading 1"/>
    <w:basedOn w:val="Normal"/>
    <w:next w:val="Normal"/>
    <w:qFormat/>
    <w:rsid w:val="00F923AA"/>
    <w:pPr>
      <w:keepNext/>
      <w:spacing w:line="300" w:lineRule="atLeast"/>
      <w:outlineLvl w:val="0"/>
    </w:pPr>
    <w:rPr>
      <w:rFonts w:ascii="ITC Franklin Gothic Std Med" w:hAnsi="ITC Franklin Gothic Std Med"/>
      <w:bCs/>
      <w:sz w:val="30"/>
    </w:rPr>
  </w:style>
  <w:style w:type="paragraph" w:styleId="Heading2">
    <w:name w:val="heading 2"/>
    <w:basedOn w:val="Normal"/>
    <w:next w:val="Normal"/>
    <w:qFormat/>
    <w:rsid w:val="007849C5"/>
    <w:pPr>
      <w:keepNext/>
      <w:spacing w:line="260" w:lineRule="atLeast"/>
      <w:outlineLvl w:val="1"/>
    </w:pPr>
    <w:rPr>
      <w:rFonts w:ascii="ITC Franklin Gothic Std Med" w:hAnsi="ITC Franklin Gothic Std Med" w:cs="Arial"/>
      <w:bCs/>
      <w:iCs/>
      <w:sz w:val="22"/>
      <w:szCs w:val="28"/>
    </w:rPr>
  </w:style>
  <w:style w:type="paragraph" w:styleId="Heading3">
    <w:name w:val="heading 3"/>
    <w:basedOn w:val="Normal"/>
    <w:next w:val="Normal"/>
    <w:qFormat/>
    <w:rsid w:val="007849C5"/>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7849C5"/>
    <w:pPr>
      <w:autoSpaceDE w:val="0"/>
      <w:autoSpaceDN w:val="0"/>
      <w:adjustRightInd w:val="0"/>
      <w:ind w:right="0"/>
    </w:pPr>
    <w:rPr>
      <w:szCs w:val="19"/>
    </w:rPr>
  </w:style>
  <w:style w:type="paragraph" w:styleId="Footer">
    <w:name w:val="footer"/>
    <w:basedOn w:val="Normal"/>
    <w:next w:val="Normal"/>
    <w:link w:val="FooterChar"/>
    <w:rsid w:val="007849C5"/>
    <w:pPr>
      <w:tabs>
        <w:tab w:val="center" w:pos="4153"/>
        <w:tab w:val="right" w:pos="8306"/>
      </w:tabs>
      <w:autoSpaceDE w:val="0"/>
      <w:autoSpaceDN w:val="0"/>
      <w:adjustRightInd w:val="0"/>
      <w:spacing w:line="180" w:lineRule="atLeast"/>
      <w:ind w:left="907" w:right="0"/>
    </w:pPr>
    <w:rPr>
      <w:sz w:val="15"/>
      <w:szCs w:val="19"/>
    </w:rPr>
  </w:style>
  <w:style w:type="paragraph" w:customStyle="1" w:styleId="Introduction">
    <w:name w:val="Introduction"/>
    <w:basedOn w:val="Paragraph"/>
    <w:rsid w:val="007849C5"/>
    <w:pPr>
      <w:ind w:firstLine="0"/>
    </w:pPr>
    <w:rPr>
      <w:rFonts w:ascii="ITC Franklin Gothic Std Med" w:hAnsi="ITC Franklin Gothic Std Med"/>
    </w:rPr>
  </w:style>
  <w:style w:type="paragraph" w:customStyle="1" w:styleId="NormalHeavy">
    <w:name w:val="Normal Heavy"/>
    <w:basedOn w:val="Normal"/>
    <w:link w:val="NormalHeavyChar"/>
    <w:rsid w:val="00CA7E3F"/>
    <w:rPr>
      <w:b/>
    </w:rPr>
  </w:style>
  <w:style w:type="character" w:customStyle="1" w:styleId="NormalHeavyChar">
    <w:name w:val="Normal Heavy Char"/>
    <w:basedOn w:val="DefaultParagraphFont"/>
    <w:link w:val="NormalHeavy"/>
    <w:rsid w:val="00CA7E3F"/>
    <w:rPr>
      <w:rFonts w:ascii="Arial" w:hAnsi="Arial"/>
      <w:b/>
      <w:sz w:val="18"/>
      <w:szCs w:val="24"/>
      <w:lang w:val="en-GB" w:eastAsia="en-US" w:bidi="ar-SA"/>
    </w:rPr>
  </w:style>
  <w:style w:type="paragraph" w:customStyle="1" w:styleId="Basic">
    <w:name w:val="Basic"/>
    <w:basedOn w:val="Paragraph"/>
    <w:rsid w:val="007849C5"/>
    <w:pPr>
      <w:ind w:firstLine="0"/>
    </w:pPr>
  </w:style>
  <w:style w:type="paragraph" w:customStyle="1" w:styleId="Address">
    <w:name w:val="Address"/>
    <w:basedOn w:val="Basic"/>
    <w:rsid w:val="007849C5"/>
    <w:pPr>
      <w:ind w:right="0"/>
    </w:pPr>
  </w:style>
  <w:style w:type="paragraph" w:customStyle="1" w:styleId="Headertitle">
    <w:name w:val="Header (title)"/>
    <w:basedOn w:val="Header"/>
    <w:rsid w:val="007849C5"/>
    <w:pPr>
      <w:spacing w:after="80" w:line="500" w:lineRule="atLeast"/>
    </w:pPr>
    <w:rPr>
      <w:rFonts w:ascii="Franklin Gothic Std No.2" w:hAnsi="Franklin Gothic Std No.2"/>
      <w:sz w:val="50"/>
    </w:rPr>
  </w:style>
  <w:style w:type="paragraph" w:customStyle="1" w:styleId="Paragraph">
    <w:name w:val="Paragraph"/>
    <w:basedOn w:val="Normal"/>
    <w:rsid w:val="007849C5"/>
    <w:pPr>
      <w:spacing w:line="280" w:lineRule="atLeast"/>
      <w:ind w:firstLine="284"/>
    </w:pPr>
    <w:rPr>
      <w:sz w:val="22"/>
    </w:rPr>
  </w:style>
  <w:style w:type="character" w:styleId="Hyperlink">
    <w:name w:val="Hyperlink"/>
    <w:basedOn w:val="DefaultParagraphFont"/>
    <w:rsid w:val="00CC0AAF"/>
    <w:rPr>
      <w:color w:val="0000FF"/>
      <w:u w:val="single"/>
    </w:rPr>
  </w:style>
  <w:style w:type="character" w:customStyle="1" w:styleId="FooterChar">
    <w:name w:val="Footer Char"/>
    <w:link w:val="Footer"/>
    <w:rsid w:val="004039A5"/>
    <w:rPr>
      <w:rFonts w:ascii="ITC Franklin Gothic Std Book" w:hAnsi="ITC Franklin Gothic Std Book"/>
      <w:sz w:val="15"/>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lifttrucks.com/the-rang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clifttruck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kclifttrucks.com/products/konecranes-liftace-lift-trucks/konecranes-liftace-reach-stacker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konecranes.com" TargetMode="External"/><Relationship Id="rId1" Type="http://schemas.openxmlformats.org/officeDocument/2006/relationships/hyperlink" Target="http://www.kclift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ivate\1%20MarCom\1.%20External%20Communication\3.%20Media\2.%20PRESS\A.%20Press%20release\Template\Konecranes%20LT%20-%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Konecranes LT - press release template.dotx</Template>
  <TotalTime>0</TotalTime>
  <Pages>1</Pages>
  <Words>266</Words>
  <Characters>1734</Characters>
  <Application>Microsoft Office Word</Application>
  <DocSecurity>0</DocSecurity>
  <Lines>14</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Konecranes Word Template</vt:lpstr>
      <vt:lpstr>Konecranes Word Template</vt:lpstr>
    </vt:vector>
  </TitlesOfParts>
  <Manager>Satu Rouhiainen / Growparners</Manager>
  <Company>grow.</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letter A4</dc:subject>
  <dc:creator>Erica Månsson</dc:creator>
  <cp:keywords/>
  <dc:description/>
  <cp:lastModifiedBy>Erica Månsson</cp:lastModifiedBy>
  <cp:revision>6</cp:revision>
  <cp:lastPrinted>2006-09-13T07:55:00Z</cp:lastPrinted>
  <dcterms:created xsi:type="dcterms:W3CDTF">2017-07-19T07:04:00Z</dcterms:created>
  <dcterms:modified xsi:type="dcterms:W3CDTF">2017-07-20T06:12:00Z</dcterms:modified>
</cp:coreProperties>
</file>